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7B4C" w:rsidRPr="00587B50" w:rsidRDefault="005919A4" w:rsidP="00587B50">
      <w:pPr>
        <w:jc w:val="center"/>
        <w:rPr>
          <w:b/>
        </w:rPr>
      </w:pPr>
      <w:r>
        <w:rPr>
          <w:b/>
        </w:rPr>
        <w:t xml:space="preserve">ESTATUTO </w:t>
      </w:r>
      <w:r w:rsidR="00C37B4C" w:rsidRPr="00587B50">
        <w:rPr>
          <w:b/>
        </w:rPr>
        <w:t xml:space="preserve">DO CLUBE ESPORTIVO UNIVERSITÁRIO DE </w:t>
      </w:r>
      <w:r w:rsidR="00C37B4C" w:rsidRPr="00587B50">
        <w:rPr>
          <w:b/>
          <w:color w:val="FF0000"/>
        </w:rPr>
        <w:t>(MODALIDADE)</w:t>
      </w:r>
      <w:r w:rsidR="00C37B4C" w:rsidRPr="00587B50">
        <w:rPr>
          <w:b/>
        </w:rPr>
        <w:t xml:space="preserve"> DA UnB</w:t>
      </w:r>
    </w:p>
    <w:p w:rsidR="008C7BC3" w:rsidRPr="00886B5B" w:rsidRDefault="008C7BC3" w:rsidP="00C81E9F">
      <w:pPr>
        <w:pStyle w:val="Ttulo1"/>
      </w:pPr>
      <w:bookmarkStart w:id="0" w:name="_Toc504553002"/>
      <w:r w:rsidRPr="00886B5B">
        <w:t>TÍTULO I</w:t>
      </w:r>
      <w:r w:rsidR="00587B50">
        <w:t xml:space="preserve"> </w:t>
      </w:r>
      <w:r w:rsidRPr="00C81E9F">
        <w:t>DISPOSIÇÕES</w:t>
      </w:r>
      <w:r w:rsidRPr="00886B5B">
        <w:t xml:space="preserve"> FUNDAMENTAIS</w:t>
      </w:r>
      <w:bookmarkEnd w:id="0"/>
    </w:p>
    <w:p w:rsidR="008C7BC3" w:rsidRPr="00886B5B" w:rsidRDefault="008C7BC3" w:rsidP="00C81E9F">
      <w:pPr>
        <w:pStyle w:val="Ttulo2"/>
      </w:pPr>
      <w:bookmarkStart w:id="1" w:name="_Toc504553003"/>
      <w:r w:rsidRPr="00886B5B">
        <w:t>CAPÍTULO I</w:t>
      </w:r>
      <w:r w:rsidR="00587B50">
        <w:t xml:space="preserve"> </w:t>
      </w:r>
      <w:r w:rsidRPr="00886B5B">
        <w:t xml:space="preserve">DA NATUREZA, SEDE E </w:t>
      </w:r>
      <w:r w:rsidR="00384C68" w:rsidRPr="00886B5B">
        <w:t>DURAÇÃO.</w:t>
      </w:r>
      <w:bookmarkEnd w:id="1"/>
    </w:p>
    <w:p w:rsidR="008C7BC3" w:rsidRPr="00886B5B" w:rsidRDefault="008C7BC3" w:rsidP="00587B50">
      <w:r w:rsidRPr="00886B5B">
        <w:t>Art. 1</w:t>
      </w:r>
      <w:r w:rsidR="00A17968" w:rsidRPr="00886B5B">
        <w:t>º</w:t>
      </w:r>
      <w:r w:rsidR="00912F5B" w:rsidRPr="00886B5B">
        <w:t xml:space="preserve"> </w:t>
      </w:r>
      <w:r w:rsidR="00C37B4C" w:rsidRPr="00D07CFB">
        <w:rPr>
          <w:color w:val="0000FF"/>
        </w:rPr>
        <w:t>O Clube Esportivo Universitário de</w:t>
      </w:r>
      <w:r w:rsidR="00C37B4C" w:rsidRPr="00886B5B">
        <w:t xml:space="preserve"> </w:t>
      </w:r>
      <w:r w:rsidR="00C37B4C" w:rsidRPr="00886B5B">
        <w:rPr>
          <w:color w:val="FF0000"/>
        </w:rPr>
        <w:t>(modalidade)</w:t>
      </w:r>
      <w:r w:rsidR="00C37B4C" w:rsidRPr="00886B5B">
        <w:t xml:space="preserve"> </w:t>
      </w:r>
      <w:r w:rsidR="00C37B4C" w:rsidRPr="00D07CFB">
        <w:rPr>
          <w:color w:val="0000FF"/>
        </w:rPr>
        <w:t>da Universidade de Brasília</w:t>
      </w:r>
      <w:r w:rsidR="00C37B4C" w:rsidRPr="00886B5B">
        <w:t xml:space="preserve">, sigla </w:t>
      </w:r>
      <w:r w:rsidR="00C37B4C" w:rsidRPr="00886B5B">
        <w:rPr>
          <w:color w:val="FF0000"/>
        </w:rPr>
        <w:t>(</w:t>
      </w:r>
      <w:proofErr w:type="spellStart"/>
      <w:r w:rsidR="00C37B4C" w:rsidRPr="00886B5B">
        <w:rPr>
          <w:color w:val="FF0000"/>
        </w:rPr>
        <w:t>xxx</w:t>
      </w:r>
      <w:proofErr w:type="spellEnd"/>
      <w:r w:rsidR="00C37B4C" w:rsidRPr="00886B5B">
        <w:rPr>
          <w:color w:val="FF0000"/>
        </w:rPr>
        <w:t>)</w:t>
      </w:r>
      <w:r w:rsidRPr="00886B5B">
        <w:t>, fundad</w:t>
      </w:r>
      <w:r w:rsidR="00C37B4C" w:rsidRPr="00886B5B">
        <w:t>o</w:t>
      </w:r>
      <w:r w:rsidRPr="00886B5B">
        <w:t xml:space="preserve"> no dia </w:t>
      </w:r>
      <w:r w:rsidR="00C37B4C" w:rsidRPr="00886B5B">
        <w:rPr>
          <w:color w:val="FF0000"/>
        </w:rPr>
        <w:t>(</w:t>
      </w:r>
      <w:proofErr w:type="spellStart"/>
      <w:r w:rsidR="00C37B4C" w:rsidRPr="00886B5B">
        <w:rPr>
          <w:color w:val="FF0000"/>
        </w:rPr>
        <w:t>xx</w:t>
      </w:r>
      <w:proofErr w:type="spellEnd"/>
      <w:r w:rsidR="00C37B4C" w:rsidRPr="00886B5B">
        <w:rPr>
          <w:color w:val="FF0000"/>
        </w:rPr>
        <w:t>)</w:t>
      </w:r>
      <w:r w:rsidRPr="00886B5B">
        <w:rPr>
          <w:color w:val="FF0000"/>
        </w:rPr>
        <w:t xml:space="preserve"> </w:t>
      </w:r>
      <w:r w:rsidRPr="00886B5B">
        <w:t xml:space="preserve">de </w:t>
      </w:r>
      <w:r w:rsidR="00C37B4C" w:rsidRPr="00886B5B">
        <w:rPr>
          <w:color w:val="FF0000"/>
        </w:rPr>
        <w:t>(mês)</w:t>
      </w:r>
      <w:r w:rsidRPr="00886B5B">
        <w:rPr>
          <w:color w:val="FF0000"/>
        </w:rPr>
        <w:t xml:space="preserve"> </w:t>
      </w:r>
      <w:r w:rsidRPr="00886B5B">
        <w:t xml:space="preserve">do ano </w:t>
      </w:r>
      <w:r w:rsidR="00C37B4C" w:rsidRPr="00886B5B">
        <w:rPr>
          <w:color w:val="FF0000"/>
        </w:rPr>
        <w:t>(</w:t>
      </w:r>
      <w:proofErr w:type="spellStart"/>
      <w:r w:rsidR="00C37B4C" w:rsidRPr="00886B5B">
        <w:rPr>
          <w:color w:val="FF0000"/>
        </w:rPr>
        <w:t>xxxx</w:t>
      </w:r>
      <w:proofErr w:type="spellEnd"/>
      <w:r w:rsidR="00C37B4C" w:rsidRPr="00886B5B">
        <w:rPr>
          <w:color w:val="FF0000"/>
        </w:rPr>
        <w:t>)</w:t>
      </w:r>
      <w:r w:rsidRPr="00886B5B">
        <w:t>, constituíd</w:t>
      </w:r>
      <w:r w:rsidR="00C37B4C" w:rsidRPr="00886B5B">
        <w:t>o</w:t>
      </w:r>
      <w:r w:rsidRPr="00886B5B">
        <w:t xml:space="preserve"> como </w:t>
      </w:r>
      <w:r w:rsidR="00C37B4C" w:rsidRPr="00D07CFB">
        <w:rPr>
          <w:color w:val="0000FF"/>
        </w:rPr>
        <w:t xml:space="preserve">associação </w:t>
      </w:r>
      <w:r w:rsidR="00F3395F" w:rsidRPr="00D07CFB">
        <w:rPr>
          <w:color w:val="0000FF"/>
        </w:rPr>
        <w:t xml:space="preserve">da sociedade </w:t>
      </w:r>
      <w:r w:rsidR="0093240D" w:rsidRPr="00D07CFB">
        <w:rPr>
          <w:color w:val="0000FF"/>
        </w:rPr>
        <w:t xml:space="preserve">civil </w:t>
      </w:r>
      <w:r w:rsidR="000D42C9" w:rsidRPr="00D07CFB">
        <w:rPr>
          <w:color w:val="0000FF"/>
        </w:rPr>
        <w:t xml:space="preserve">de direito </w:t>
      </w:r>
      <w:r w:rsidR="00C37B4C" w:rsidRPr="00D07CFB">
        <w:rPr>
          <w:color w:val="0000FF"/>
        </w:rPr>
        <w:t>privad</w:t>
      </w:r>
      <w:r w:rsidR="000D42C9" w:rsidRPr="00D07CFB">
        <w:rPr>
          <w:color w:val="0000FF"/>
        </w:rPr>
        <w:t>o</w:t>
      </w:r>
      <w:r w:rsidR="00C37B4C" w:rsidRPr="00D07CFB">
        <w:rPr>
          <w:color w:val="0000FF"/>
        </w:rPr>
        <w:t>, de caráter esportivo</w:t>
      </w:r>
      <w:r w:rsidR="00613CEA" w:rsidRPr="00D07CFB">
        <w:rPr>
          <w:color w:val="0000FF"/>
        </w:rPr>
        <w:t xml:space="preserve"> e recreativo</w:t>
      </w:r>
      <w:r w:rsidR="00C37B4C" w:rsidRPr="00D07CFB">
        <w:rPr>
          <w:color w:val="0000FF"/>
        </w:rPr>
        <w:t>,</w:t>
      </w:r>
      <w:r w:rsidR="0093240D" w:rsidRPr="00D07CFB">
        <w:rPr>
          <w:color w:val="0000FF"/>
        </w:rPr>
        <w:t xml:space="preserve"> </w:t>
      </w:r>
      <w:r w:rsidRPr="00D07CFB">
        <w:rPr>
          <w:bCs/>
          <w:color w:val="0000FF"/>
        </w:rPr>
        <w:t>sem fins lucrativos</w:t>
      </w:r>
      <w:r w:rsidR="000D42C9" w:rsidRPr="00D07CFB">
        <w:rPr>
          <w:color w:val="0000FF"/>
        </w:rPr>
        <w:t xml:space="preserve">, </w:t>
      </w:r>
      <w:r w:rsidR="000407C0" w:rsidRPr="00D07CFB">
        <w:rPr>
          <w:color w:val="0000FF"/>
        </w:rPr>
        <w:t xml:space="preserve">com </w:t>
      </w:r>
      <w:r w:rsidR="00F3395F" w:rsidRPr="00D07CFB">
        <w:rPr>
          <w:color w:val="0000FF"/>
        </w:rPr>
        <w:t>autonomia administrativa</w:t>
      </w:r>
      <w:r w:rsidR="000407C0" w:rsidRPr="00D07CFB">
        <w:rPr>
          <w:color w:val="0000FF"/>
        </w:rPr>
        <w:t xml:space="preserve">, </w:t>
      </w:r>
      <w:r w:rsidR="00F3395F" w:rsidRPr="00D07CFB">
        <w:rPr>
          <w:color w:val="0000FF"/>
        </w:rPr>
        <w:t>organizacional</w:t>
      </w:r>
      <w:r w:rsidR="000407C0">
        <w:t xml:space="preserve"> e</w:t>
      </w:r>
      <w:r w:rsidR="00F3395F">
        <w:t xml:space="preserve"> </w:t>
      </w:r>
      <w:r w:rsidR="000D42C9" w:rsidRPr="00D07CFB">
        <w:rPr>
          <w:color w:val="0000FF"/>
        </w:rPr>
        <w:t>duração por tempo indeterminado</w:t>
      </w:r>
      <w:r w:rsidR="000407C0">
        <w:t>,</w:t>
      </w:r>
      <w:r w:rsidR="00613CEA">
        <w:t xml:space="preserve"> </w:t>
      </w:r>
      <w:r w:rsidR="0093240D">
        <w:t>será regido</w:t>
      </w:r>
      <w:r w:rsidRPr="00886B5B">
        <w:t xml:space="preserve"> </w:t>
      </w:r>
      <w:r w:rsidR="000407C0">
        <w:t xml:space="preserve">na forma da lei e </w:t>
      </w:r>
      <w:r w:rsidR="000D42C9" w:rsidRPr="00886B5B">
        <w:t>pelo presente</w:t>
      </w:r>
      <w:r w:rsidRPr="00886B5B">
        <w:t xml:space="preserve"> estatuto.</w:t>
      </w:r>
    </w:p>
    <w:p w:rsidR="008C7BC3" w:rsidRPr="00886B5B" w:rsidRDefault="008C7BC3" w:rsidP="00587B50">
      <w:r w:rsidRPr="00886B5B">
        <w:t>Art. 2</w:t>
      </w:r>
      <w:r w:rsidR="00A17968" w:rsidRPr="00886B5B">
        <w:t>º</w:t>
      </w:r>
      <w:r w:rsidRPr="00886B5B">
        <w:t xml:space="preserve"> </w:t>
      </w:r>
      <w:r w:rsidR="00912F5B" w:rsidRPr="00886B5B">
        <w:t xml:space="preserve">O Clube Esportivo Universitário de </w:t>
      </w:r>
      <w:r w:rsidR="00912F5B" w:rsidRPr="00886B5B">
        <w:rPr>
          <w:color w:val="FF0000"/>
        </w:rPr>
        <w:t>(modalidade)</w:t>
      </w:r>
      <w:r w:rsidR="00912F5B" w:rsidRPr="00886B5B">
        <w:t xml:space="preserve"> da UnB</w:t>
      </w:r>
      <w:r w:rsidRPr="00886B5B">
        <w:t xml:space="preserve"> terá </w:t>
      </w:r>
      <w:r w:rsidR="00D07CFB" w:rsidRPr="00F62431">
        <w:rPr>
          <w:color w:val="0000FF"/>
        </w:rPr>
        <w:t>foro</w:t>
      </w:r>
      <w:r w:rsidR="00D07CFB" w:rsidRPr="00F62431">
        <w:rPr>
          <w:color w:val="002060"/>
        </w:rPr>
        <w:t xml:space="preserve"> </w:t>
      </w:r>
      <w:r w:rsidR="00D07CFB">
        <w:t xml:space="preserve">e </w:t>
      </w:r>
      <w:r w:rsidR="00D07CFB" w:rsidRPr="00886B5B">
        <w:t xml:space="preserve">sede </w:t>
      </w:r>
      <w:r w:rsidR="00D07CFB">
        <w:t xml:space="preserve">na cidade de Brasília/DF, </w:t>
      </w:r>
      <w:r w:rsidR="00912F5B" w:rsidRPr="00886B5B">
        <w:t>situad</w:t>
      </w:r>
      <w:r w:rsidR="00D07CFB">
        <w:t>a</w:t>
      </w:r>
      <w:r w:rsidR="00912F5B" w:rsidRPr="00886B5B">
        <w:t xml:space="preserve"> no </w:t>
      </w:r>
      <w:r w:rsidR="00D07CFB" w:rsidRPr="00886B5B">
        <w:t>Centro Olímpico da UnB</w:t>
      </w:r>
      <w:r w:rsidR="00D07CFB">
        <w:t>,</w:t>
      </w:r>
      <w:r w:rsidR="00D07CFB" w:rsidRPr="00886B5B">
        <w:rPr>
          <w:i/>
        </w:rPr>
        <w:t xml:space="preserve"> </w:t>
      </w:r>
      <w:r w:rsidR="00912F5B" w:rsidRPr="00886B5B">
        <w:rPr>
          <w:i/>
        </w:rPr>
        <w:t>C</w:t>
      </w:r>
      <w:r w:rsidRPr="00886B5B">
        <w:rPr>
          <w:i/>
        </w:rPr>
        <w:t>ampus</w:t>
      </w:r>
      <w:r w:rsidR="00912F5B" w:rsidRPr="00886B5B">
        <w:t xml:space="preserve"> Universitário Darcy Ribeiro, Asa Norte, CEP: 70.910-900</w:t>
      </w:r>
      <w:r w:rsidRPr="00886B5B">
        <w:t>.</w:t>
      </w:r>
    </w:p>
    <w:p w:rsidR="008C7BC3" w:rsidRPr="00886B5B" w:rsidRDefault="008C7BC3" w:rsidP="00C81E9F">
      <w:pPr>
        <w:pStyle w:val="Ttulo2"/>
      </w:pPr>
      <w:bookmarkStart w:id="2" w:name="_Toc504553004"/>
      <w:r w:rsidRPr="00886B5B">
        <w:t>CAPÍTULO II</w:t>
      </w:r>
      <w:r w:rsidR="00587B50">
        <w:t xml:space="preserve"> </w:t>
      </w:r>
      <w:r w:rsidR="00912F5B" w:rsidRPr="00886B5B">
        <w:t>DAS FINALIDADES</w:t>
      </w:r>
      <w:bookmarkEnd w:id="2"/>
    </w:p>
    <w:p w:rsidR="008C7BC3" w:rsidRPr="00886B5B" w:rsidRDefault="008C7BC3" w:rsidP="00587B50">
      <w:r w:rsidRPr="00886B5B">
        <w:t>Art. 3</w:t>
      </w:r>
      <w:r w:rsidR="00A17968" w:rsidRPr="00886B5B">
        <w:t>º</w:t>
      </w:r>
      <w:r w:rsidRPr="00886B5B">
        <w:t xml:space="preserve"> </w:t>
      </w:r>
      <w:r w:rsidR="00912F5B" w:rsidRPr="00886B5B">
        <w:t xml:space="preserve">O Clube Esportivo Universitário de </w:t>
      </w:r>
      <w:r w:rsidR="00912F5B" w:rsidRPr="00886B5B">
        <w:rPr>
          <w:color w:val="FF0000"/>
        </w:rPr>
        <w:t>(modalidade)</w:t>
      </w:r>
      <w:r w:rsidR="00912F5B" w:rsidRPr="00886B5B">
        <w:t xml:space="preserve"> da UnB </w:t>
      </w:r>
      <w:r w:rsidRPr="00886B5B">
        <w:t xml:space="preserve">terá por </w:t>
      </w:r>
      <w:r w:rsidRPr="00D07CFB">
        <w:rPr>
          <w:color w:val="0000FF"/>
        </w:rPr>
        <w:t>finalidades</w:t>
      </w:r>
      <w:r w:rsidRPr="00886B5B">
        <w:t>:</w:t>
      </w:r>
    </w:p>
    <w:p w:rsidR="006A1B4C" w:rsidRPr="00F62431" w:rsidRDefault="006A1B4C" w:rsidP="00C25014">
      <w:pPr>
        <w:pStyle w:val="PargrafodaLista"/>
        <w:numPr>
          <w:ilvl w:val="0"/>
          <w:numId w:val="2"/>
        </w:numPr>
        <w:rPr>
          <w:color w:val="0000FF"/>
        </w:rPr>
      </w:pPr>
      <w:r w:rsidRPr="00F62431">
        <w:rPr>
          <w:color w:val="0000FF"/>
        </w:rPr>
        <w:t>difundir a modalidade e incentivar</w:t>
      </w:r>
      <w:r w:rsidR="00C3745A" w:rsidRPr="00F62431">
        <w:rPr>
          <w:color w:val="0000FF"/>
        </w:rPr>
        <w:t xml:space="preserve"> </w:t>
      </w:r>
      <w:r w:rsidRPr="00F62431">
        <w:rPr>
          <w:color w:val="0000FF"/>
        </w:rPr>
        <w:t>a criação</w:t>
      </w:r>
      <w:r w:rsidR="00C3745A" w:rsidRPr="00F62431">
        <w:rPr>
          <w:color w:val="0000FF"/>
        </w:rPr>
        <w:t xml:space="preserve">, na comunidade universitária, </w:t>
      </w:r>
      <w:r w:rsidRPr="00F62431">
        <w:rPr>
          <w:color w:val="0000FF"/>
        </w:rPr>
        <w:t>de grupos de praticantes regulares, dedicados à confraternização</w:t>
      </w:r>
      <w:r w:rsidR="00C3745A" w:rsidRPr="00F62431">
        <w:rPr>
          <w:color w:val="0000FF"/>
        </w:rPr>
        <w:t xml:space="preserve"> social</w:t>
      </w:r>
      <w:r w:rsidRPr="00F62431">
        <w:rPr>
          <w:color w:val="0000FF"/>
        </w:rPr>
        <w:t>, à iniciação esportiva e ao cuidado com a saúde;</w:t>
      </w:r>
    </w:p>
    <w:p w:rsidR="009C6AF9" w:rsidRPr="00F62431" w:rsidRDefault="009C6AF9" w:rsidP="00C25014">
      <w:pPr>
        <w:pStyle w:val="PargrafodaLista"/>
        <w:numPr>
          <w:ilvl w:val="0"/>
          <w:numId w:val="2"/>
        </w:numPr>
        <w:rPr>
          <w:color w:val="0000FF"/>
        </w:rPr>
      </w:pPr>
      <w:r w:rsidRPr="00F62431">
        <w:rPr>
          <w:color w:val="0000FF"/>
        </w:rPr>
        <w:t xml:space="preserve">promover e dirigir, anualmente, as competições de sua modalidade nos Jogos Internos da UnB / </w:t>
      </w:r>
      <w:proofErr w:type="spellStart"/>
      <w:r w:rsidRPr="00F62431">
        <w:rPr>
          <w:color w:val="0000FF"/>
        </w:rPr>
        <w:t>JIUnBs</w:t>
      </w:r>
      <w:proofErr w:type="spellEnd"/>
      <w:r w:rsidRPr="00F62431">
        <w:rPr>
          <w:color w:val="0000FF"/>
        </w:rPr>
        <w:t>;</w:t>
      </w:r>
    </w:p>
    <w:p w:rsidR="009C6AF9" w:rsidRPr="00F62431" w:rsidRDefault="009C6AF9" w:rsidP="00C25014">
      <w:pPr>
        <w:pStyle w:val="PargrafodaLista"/>
        <w:numPr>
          <w:ilvl w:val="0"/>
          <w:numId w:val="2"/>
        </w:numPr>
        <w:rPr>
          <w:color w:val="0000FF"/>
        </w:rPr>
      </w:pPr>
      <w:r w:rsidRPr="00F62431">
        <w:rPr>
          <w:color w:val="0000FF"/>
        </w:rPr>
        <w:t>contribuir, por meio do esporte e lazer, para: o acolhimento, a permanência e o sucesso acadêmico de estudantes; a criação de vínculos do estudante com a universidade; a formação de uma rede de apoio afetivo e social e o convívio fraterno em torno da cultura esportiva;</w:t>
      </w:r>
    </w:p>
    <w:p w:rsidR="006A1B4C" w:rsidRPr="00F62431" w:rsidRDefault="00C3745A" w:rsidP="00C25014">
      <w:pPr>
        <w:pStyle w:val="PargrafodaLista"/>
        <w:numPr>
          <w:ilvl w:val="0"/>
          <w:numId w:val="2"/>
        </w:numPr>
        <w:rPr>
          <w:color w:val="0000FF"/>
        </w:rPr>
      </w:pPr>
      <w:r w:rsidRPr="00F62431">
        <w:rPr>
          <w:color w:val="0000FF"/>
        </w:rPr>
        <w:t>coordenar</w:t>
      </w:r>
      <w:r w:rsidR="006A1B4C" w:rsidRPr="00F62431">
        <w:rPr>
          <w:color w:val="0000FF"/>
        </w:rPr>
        <w:t xml:space="preserve"> a formação </w:t>
      </w:r>
      <w:r w:rsidRPr="00F62431">
        <w:rPr>
          <w:color w:val="0000FF"/>
        </w:rPr>
        <w:t xml:space="preserve">das equipes, </w:t>
      </w:r>
      <w:r w:rsidR="006A1B4C" w:rsidRPr="00F62431">
        <w:rPr>
          <w:color w:val="0000FF"/>
        </w:rPr>
        <w:t xml:space="preserve">promover o treinamento esportivo </w:t>
      </w:r>
      <w:r w:rsidRPr="00F62431">
        <w:rPr>
          <w:color w:val="0000FF"/>
        </w:rPr>
        <w:t xml:space="preserve">sistemático e organizar as delegações esportivas para representar </w:t>
      </w:r>
      <w:r w:rsidR="006A1B4C" w:rsidRPr="00F62431">
        <w:rPr>
          <w:color w:val="0000FF"/>
        </w:rPr>
        <w:t>a UnB nas competições universitárias;</w:t>
      </w:r>
    </w:p>
    <w:p w:rsidR="006A1B4C" w:rsidRPr="00886B5B" w:rsidRDefault="006A1B4C" w:rsidP="00C25014">
      <w:pPr>
        <w:pStyle w:val="PargrafodaLista"/>
        <w:numPr>
          <w:ilvl w:val="0"/>
          <w:numId w:val="2"/>
        </w:numPr>
      </w:pPr>
      <w:r w:rsidRPr="00F62431">
        <w:rPr>
          <w:color w:val="0000FF"/>
        </w:rPr>
        <w:t xml:space="preserve">investir na capacitação de gestores </w:t>
      </w:r>
      <w:r w:rsidR="00C3745A" w:rsidRPr="00F62431">
        <w:rPr>
          <w:color w:val="0000FF"/>
        </w:rPr>
        <w:t xml:space="preserve">esportivos </w:t>
      </w:r>
      <w:r w:rsidRPr="00F62431">
        <w:rPr>
          <w:color w:val="0000FF"/>
        </w:rPr>
        <w:t xml:space="preserve">e </w:t>
      </w:r>
      <w:r w:rsidR="00613CEA" w:rsidRPr="00F62431">
        <w:rPr>
          <w:color w:val="0000FF"/>
        </w:rPr>
        <w:t xml:space="preserve">de </w:t>
      </w:r>
      <w:r w:rsidRPr="00F62431">
        <w:rPr>
          <w:color w:val="0000FF"/>
        </w:rPr>
        <w:t xml:space="preserve">árbitros </w:t>
      </w:r>
      <w:r w:rsidR="00613CEA" w:rsidRPr="00F62431">
        <w:rPr>
          <w:color w:val="0000FF"/>
        </w:rPr>
        <w:t xml:space="preserve">para </w:t>
      </w:r>
      <w:r w:rsidR="00C3745A" w:rsidRPr="00F62431">
        <w:rPr>
          <w:color w:val="0000FF"/>
        </w:rPr>
        <w:t>a modalidade</w:t>
      </w:r>
      <w:r w:rsidR="009C6AF9" w:rsidRPr="00F62431">
        <w:rPr>
          <w:color w:val="0000FF"/>
        </w:rPr>
        <w:t>.</w:t>
      </w:r>
    </w:p>
    <w:p w:rsidR="008C7BC3" w:rsidRPr="00886B5B" w:rsidRDefault="008C7BC3" w:rsidP="00C81E9F">
      <w:pPr>
        <w:pStyle w:val="Ttulo2"/>
      </w:pPr>
      <w:bookmarkStart w:id="3" w:name="_Toc504553005"/>
      <w:r w:rsidRPr="00886B5B">
        <w:t>CAPÍTULO III</w:t>
      </w:r>
      <w:r w:rsidR="00587B50">
        <w:t xml:space="preserve"> </w:t>
      </w:r>
      <w:r w:rsidRPr="00886B5B">
        <w:t>DOS SÍMBOLOS</w:t>
      </w:r>
      <w:bookmarkEnd w:id="3"/>
    </w:p>
    <w:p w:rsidR="008C7BC3" w:rsidRPr="00886B5B" w:rsidRDefault="008C7BC3" w:rsidP="00587B50">
      <w:r w:rsidRPr="00886B5B">
        <w:t>Art. 4</w:t>
      </w:r>
      <w:r w:rsidR="00A17968" w:rsidRPr="00886B5B">
        <w:t>º</w:t>
      </w:r>
      <w:r w:rsidR="00AB3CAF" w:rsidRPr="00886B5B">
        <w:t xml:space="preserve"> </w:t>
      </w:r>
      <w:r w:rsidRPr="00886B5B">
        <w:t>A</w:t>
      </w:r>
      <w:r w:rsidR="00AB3CAF" w:rsidRPr="00886B5B">
        <w:t xml:space="preserve"> identidade visual do Clube Esportivo Universitário de </w:t>
      </w:r>
      <w:r w:rsidR="00AB3CAF" w:rsidRPr="00886B5B">
        <w:rPr>
          <w:color w:val="FF0000"/>
        </w:rPr>
        <w:t>(modalidade)</w:t>
      </w:r>
      <w:r w:rsidR="00AB3CAF" w:rsidRPr="00886B5B">
        <w:t xml:space="preserve"> da UnB deve seguir as orientações do guia de prático de uso da marca da UnB, disponíveis no portal da UnB – www.unb.br</w:t>
      </w:r>
    </w:p>
    <w:p w:rsidR="008C7BC3" w:rsidRPr="00886B5B" w:rsidRDefault="008C7BC3" w:rsidP="00C25014">
      <w:pPr>
        <w:pStyle w:val="PargrafodaLista"/>
        <w:numPr>
          <w:ilvl w:val="0"/>
          <w:numId w:val="3"/>
        </w:numPr>
        <w:ind w:hanging="578"/>
      </w:pPr>
      <w:r w:rsidRPr="00886B5B">
        <w:t xml:space="preserve">O símbolo representativo </w:t>
      </w:r>
      <w:r w:rsidR="000938FD" w:rsidRPr="00886B5B">
        <w:t xml:space="preserve">do Clube Esportivo Universitário de </w:t>
      </w:r>
      <w:r w:rsidR="000938FD" w:rsidRPr="0093240D">
        <w:rPr>
          <w:color w:val="FF0000"/>
        </w:rPr>
        <w:t>(modalidade)</w:t>
      </w:r>
      <w:r w:rsidR="000938FD" w:rsidRPr="00886B5B">
        <w:t xml:space="preserve"> da UnB</w:t>
      </w:r>
      <w:r w:rsidRPr="00886B5B">
        <w:t xml:space="preserve"> será </w:t>
      </w:r>
      <w:r w:rsidR="000938FD" w:rsidRPr="00886B5B">
        <w:t>a sua logomarca</w:t>
      </w:r>
      <w:r w:rsidRPr="00886B5B">
        <w:t>.</w:t>
      </w:r>
    </w:p>
    <w:p w:rsidR="008C7BC3" w:rsidRPr="00886B5B" w:rsidRDefault="000938FD" w:rsidP="00C25014">
      <w:pPr>
        <w:pStyle w:val="PargrafodaLista"/>
        <w:numPr>
          <w:ilvl w:val="0"/>
          <w:numId w:val="3"/>
        </w:numPr>
        <w:ind w:hanging="578"/>
      </w:pPr>
      <w:r w:rsidRPr="00886B5B">
        <w:t>A mascote</w:t>
      </w:r>
      <w:r w:rsidR="008C7BC3" w:rsidRPr="00886B5B">
        <w:t xml:space="preserve"> </w:t>
      </w:r>
      <w:r w:rsidRPr="00886B5B">
        <w:t xml:space="preserve">do Clube Esportivo Universitário de </w:t>
      </w:r>
      <w:r w:rsidRPr="0093240D">
        <w:rPr>
          <w:color w:val="FF0000"/>
        </w:rPr>
        <w:t>(modalidade)</w:t>
      </w:r>
      <w:r w:rsidRPr="00886B5B">
        <w:t xml:space="preserve"> da UnB </w:t>
      </w:r>
      <w:r w:rsidR="008C7BC3" w:rsidRPr="00886B5B">
        <w:t xml:space="preserve">será </w:t>
      </w:r>
      <w:r w:rsidR="008C7BC3" w:rsidRPr="0093240D">
        <w:rPr>
          <w:color w:val="FF0000"/>
        </w:rPr>
        <w:t>o</w:t>
      </w:r>
      <w:r w:rsidRPr="0093240D">
        <w:rPr>
          <w:color w:val="FF0000"/>
        </w:rPr>
        <w:t xml:space="preserve">(a) </w:t>
      </w:r>
      <w:proofErr w:type="spellStart"/>
      <w:r w:rsidRPr="0093240D">
        <w:rPr>
          <w:color w:val="FF0000"/>
        </w:rPr>
        <w:t>xxx</w:t>
      </w:r>
      <w:proofErr w:type="spellEnd"/>
      <w:r w:rsidR="008C7BC3" w:rsidRPr="00886B5B">
        <w:t>.</w:t>
      </w:r>
    </w:p>
    <w:p w:rsidR="008C7BC3" w:rsidRPr="00886B5B" w:rsidRDefault="008C7BC3" w:rsidP="00C25014">
      <w:pPr>
        <w:pStyle w:val="PargrafodaLista"/>
        <w:numPr>
          <w:ilvl w:val="0"/>
          <w:numId w:val="3"/>
        </w:numPr>
        <w:ind w:hanging="578"/>
      </w:pPr>
      <w:r w:rsidRPr="00886B5B">
        <w:t xml:space="preserve">As cores </w:t>
      </w:r>
      <w:r w:rsidR="000938FD" w:rsidRPr="00886B5B">
        <w:t>da UnB</w:t>
      </w:r>
      <w:r w:rsidRPr="00886B5B">
        <w:t xml:space="preserve"> são obrigatórias em todos os uniformes, nas diversas configurações </w:t>
      </w:r>
      <w:r w:rsidR="00613CEA">
        <w:t xml:space="preserve">a serem </w:t>
      </w:r>
      <w:r w:rsidRPr="00886B5B">
        <w:t xml:space="preserve">elaboradas. </w:t>
      </w:r>
    </w:p>
    <w:p w:rsidR="008C7BC3" w:rsidRPr="00886B5B" w:rsidRDefault="008C7BC3" w:rsidP="00587B50">
      <w:pPr>
        <w:pStyle w:val="Ttulo1"/>
      </w:pPr>
      <w:bookmarkStart w:id="4" w:name="_Toc504553006"/>
      <w:r w:rsidRPr="00886B5B">
        <w:t>TÍTULO II</w:t>
      </w:r>
      <w:r w:rsidR="00587B50">
        <w:t xml:space="preserve"> </w:t>
      </w:r>
      <w:r w:rsidRPr="00886B5B">
        <w:t>DA CONSTITUIÇÃO, ADMINISTRAÇÃO E COMPETÊNCIA</w:t>
      </w:r>
      <w:bookmarkEnd w:id="4"/>
    </w:p>
    <w:p w:rsidR="008C7BC3" w:rsidRPr="00886B5B" w:rsidRDefault="008C7BC3" w:rsidP="00C81E9F">
      <w:pPr>
        <w:pStyle w:val="Ttulo2"/>
      </w:pPr>
      <w:bookmarkStart w:id="5" w:name="_Toc504553007"/>
      <w:r w:rsidRPr="00886B5B">
        <w:t xml:space="preserve">CAPÍTULO </w:t>
      </w:r>
      <w:r w:rsidR="00C81E9F">
        <w:t>IV</w:t>
      </w:r>
      <w:r w:rsidR="00587B50">
        <w:t xml:space="preserve"> </w:t>
      </w:r>
      <w:r w:rsidRPr="00886B5B">
        <w:t>DA CONSTITUIÇÃO</w:t>
      </w:r>
      <w:bookmarkEnd w:id="5"/>
    </w:p>
    <w:p w:rsidR="008C7BC3" w:rsidRPr="00EC6750" w:rsidRDefault="008C7BC3" w:rsidP="00587B50">
      <w:pPr>
        <w:rPr>
          <w:color w:val="0000FF"/>
        </w:rPr>
      </w:pPr>
      <w:r w:rsidRPr="00EC6750">
        <w:rPr>
          <w:color w:val="0000FF"/>
        </w:rPr>
        <w:t>Art. 5</w:t>
      </w:r>
      <w:r w:rsidR="00A17968" w:rsidRPr="00EC6750">
        <w:rPr>
          <w:color w:val="0000FF"/>
        </w:rPr>
        <w:t>º</w:t>
      </w:r>
      <w:r w:rsidRPr="00EC6750">
        <w:rPr>
          <w:color w:val="0000FF"/>
        </w:rPr>
        <w:t xml:space="preserve"> </w:t>
      </w:r>
      <w:r w:rsidR="006C38BB" w:rsidRPr="00EC6750">
        <w:rPr>
          <w:color w:val="0000FF"/>
        </w:rPr>
        <w:t>O Clube Esportivo Universitário de (modalidade) da UnB é uma associação criada pela</w:t>
      </w:r>
      <w:r w:rsidRPr="00EC6750">
        <w:rPr>
          <w:color w:val="0000FF"/>
        </w:rPr>
        <w:t xml:space="preserve"> união de </w:t>
      </w:r>
      <w:r w:rsidR="006C38BB" w:rsidRPr="00EC6750">
        <w:rPr>
          <w:color w:val="0000FF"/>
        </w:rPr>
        <w:t xml:space="preserve">estudantes de graduação da UnB, regularmente matriculados, que se dedicam à organização e à </w:t>
      </w:r>
      <w:r w:rsidR="006C38BB" w:rsidRPr="00EC6750">
        <w:rPr>
          <w:color w:val="0000FF"/>
        </w:rPr>
        <w:lastRenderedPageBreak/>
        <w:t>promoção do esporte universitário</w:t>
      </w:r>
      <w:r w:rsidR="00613CEA" w:rsidRPr="00EC6750">
        <w:rPr>
          <w:color w:val="0000FF"/>
        </w:rPr>
        <w:t>, de caráter comunitário ou de representação,</w:t>
      </w:r>
      <w:r w:rsidR="006C38BB" w:rsidRPr="00EC6750">
        <w:rPr>
          <w:color w:val="0000FF"/>
        </w:rPr>
        <w:t xml:space="preserve"> ao longo da realização do curso.</w:t>
      </w:r>
    </w:p>
    <w:p w:rsidR="005919A4" w:rsidRPr="005919A4" w:rsidRDefault="005919A4" w:rsidP="005919A4">
      <w:pPr>
        <w:ind w:left="142"/>
        <w:rPr>
          <w:color w:val="0000FF"/>
        </w:rPr>
      </w:pPr>
      <w:r w:rsidRPr="005919A4">
        <w:rPr>
          <w:color w:val="0000FF"/>
        </w:rPr>
        <w:t xml:space="preserve">§1 </w:t>
      </w:r>
      <w:r w:rsidRPr="005919A4">
        <w:rPr>
          <w:color w:val="0000FF"/>
        </w:rPr>
        <w:tab/>
        <w:t>Admite-se a participação, no quadro de associados da entidade, de servidores docentes e técnico-administrativos da UnB, como também, de pessoas da comunidade externa, desde que comunguem das finalidades estatutárias, no limite das competências prevista neste estatuto.</w:t>
      </w:r>
    </w:p>
    <w:p w:rsidR="00841C58" w:rsidRPr="00EC6750" w:rsidRDefault="005919A4" w:rsidP="005919A4">
      <w:pPr>
        <w:ind w:left="142"/>
        <w:rPr>
          <w:color w:val="0000FF"/>
        </w:rPr>
      </w:pPr>
      <w:r w:rsidRPr="005919A4">
        <w:rPr>
          <w:color w:val="0000FF"/>
        </w:rPr>
        <w:t xml:space="preserve">§2 </w:t>
      </w:r>
      <w:r w:rsidRPr="005919A4">
        <w:rPr>
          <w:color w:val="0000FF"/>
        </w:rPr>
        <w:tab/>
        <w:t>Os membros da Associação Esportiva UnB podem, a qualquer tempo, solicitar, voluntariamente, a sua demissão do quadro de associados da entidade.</w:t>
      </w:r>
    </w:p>
    <w:p w:rsidR="008C7BC3" w:rsidRPr="00EC6750" w:rsidRDefault="008C7BC3" w:rsidP="00587B50">
      <w:pPr>
        <w:rPr>
          <w:color w:val="0000FF"/>
        </w:rPr>
      </w:pPr>
      <w:r w:rsidRPr="00EC6750">
        <w:rPr>
          <w:color w:val="0000FF"/>
        </w:rPr>
        <w:t>Art. 6</w:t>
      </w:r>
      <w:r w:rsidR="00A17968" w:rsidRPr="00EC6750">
        <w:rPr>
          <w:color w:val="0000FF"/>
        </w:rPr>
        <w:t xml:space="preserve">º </w:t>
      </w:r>
      <w:r w:rsidRPr="00EC6750">
        <w:rPr>
          <w:color w:val="0000FF"/>
        </w:rPr>
        <w:t>Será excluído d</w:t>
      </w:r>
      <w:r w:rsidR="00A17968" w:rsidRPr="00EC6750">
        <w:rPr>
          <w:color w:val="0000FF"/>
        </w:rPr>
        <w:t>o</w:t>
      </w:r>
      <w:r w:rsidRPr="00EC6750">
        <w:rPr>
          <w:color w:val="0000FF"/>
        </w:rPr>
        <w:t xml:space="preserve"> </w:t>
      </w:r>
      <w:r w:rsidR="00A17968" w:rsidRPr="00EC6750">
        <w:rPr>
          <w:color w:val="0000FF"/>
        </w:rPr>
        <w:t xml:space="preserve">Clube Esportivo Universitário de (modalidade) da UnB </w:t>
      </w:r>
      <w:r w:rsidRPr="00EC6750">
        <w:rPr>
          <w:color w:val="0000FF"/>
        </w:rPr>
        <w:t xml:space="preserve">o membro que aplicar de maneira irregular as receitas sociais, praticar crimes contra a administração </w:t>
      </w:r>
      <w:r w:rsidR="00A17968" w:rsidRPr="00EC6750">
        <w:rPr>
          <w:color w:val="0000FF"/>
        </w:rPr>
        <w:t>pública</w:t>
      </w:r>
      <w:r w:rsidRPr="00EC6750">
        <w:rPr>
          <w:color w:val="0000FF"/>
        </w:rPr>
        <w:t xml:space="preserve">, violar gravemente preceitos éticos e legais ou conduzir-se de qualquer outra forma </w:t>
      </w:r>
      <w:r w:rsidR="00A17968" w:rsidRPr="00EC6750">
        <w:rPr>
          <w:color w:val="0000FF"/>
        </w:rPr>
        <w:t xml:space="preserve">inadequada </w:t>
      </w:r>
      <w:r w:rsidRPr="00EC6750">
        <w:rPr>
          <w:color w:val="0000FF"/>
        </w:rPr>
        <w:t>que justifique o seu afastamento.</w:t>
      </w:r>
    </w:p>
    <w:p w:rsidR="00A17968" w:rsidRPr="00886B5B" w:rsidRDefault="008C7BC3" w:rsidP="00587B50">
      <w:r w:rsidRPr="00886B5B">
        <w:t>Art. 7</w:t>
      </w:r>
      <w:r w:rsidR="00A17968" w:rsidRPr="00886B5B">
        <w:t xml:space="preserve">º </w:t>
      </w:r>
      <w:r w:rsidRPr="00886B5B">
        <w:t xml:space="preserve">Resguardadas as </w:t>
      </w:r>
      <w:r w:rsidR="00A17968">
        <w:t>irregularidades</w:t>
      </w:r>
      <w:r w:rsidRPr="00886B5B">
        <w:t xml:space="preserve"> descritas no artigo anterior, </w:t>
      </w:r>
      <w:r w:rsidR="00613CEA">
        <w:t>as</w:t>
      </w:r>
      <w:r w:rsidRPr="00886B5B">
        <w:t xml:space="preserve"> pessoas vinculadas </w:t>
      </w:r>
      <w:r w:rsidR="00A17968">
        <w:t xml:space="preserve">ao </w:t>
      </w:r>
      <w:r w:rsidR="00A17968" w:rsidRPr="00886B5B">
        <w:t xml:space="preserve">Clube Esportivo Universitário de </w:t>
      </w:r>
      <w:r w:rsidR="00A17968" w:rsidRPr="00886B5B">
        <w:rPr>
          <w:color w:val="FF0000"/>
        </w:rPr>
        <w:t>(modalidade)</w:t>
      </w:r>
      <w:r w:rsidR="00A17968" w:rsidRPr="00886B5B">
        <w:t xml:space="preserve"> da UnB</w:t>
      </w:r>
      <w:r w:rsidR="00A17968">
        <w:t xml:space="preserve"> </w:t>
      </w:r>
      <w:r w:rsidR="00A17968" w:rsidRPr="00D07CFB">
        <w:rPr>
          <w:color w:val="0000FF"/>
        </w:rPr>
        <w:t xml:space="preserve">estão </w:t>
      </w:r>
      <w:r w:rsidRPr="00D07CFB">
        <w:rPr>
          <w:color w:val="0000FF"/>
        </w:rPr>
        <w:t>isentos das responsabilidades civil e criminal</w:t>
      </w:r>
      <w:r w:rsidR="00FA2025" w:rsidRPr="00D07CFB">
        <w:rPr>
          <w:color w:val="0000FF"/>
        </w:rPr>
        <w:t xml:space="preserve">, e não </w:t>
      </w:r>
      <w:r w:rsidR="00A17968" w:rsidRPr="00D07CFB">
        <w:rPr>
          <w:color w:val="0000FF"/>
        </w:rPr>
        <w:t>respondem, subsidiariamente, pelas obrigações sociais</w:t>
      </w:r>
      <w:r w:rsidR="00FA2025" w:rsidRPr="00D07CFB">
        <w:rPr>
          <w:color w:val="0000FF"/>
        </w:rPr>
        <w:t xml:space="preserve"> </w:t>
      </w:r>
      <w:r w:rsidR="00D07CFB" w:rsidRPr="00D07CFB">
        <w:rPr>
          <w:color w:val="0000FF"/>
        </w:rPr>
        <w:t>contraídas em nome da associação</w:t>
      </w:r>
      <w:r w:rsidR="00FA2025">
        <w:t>.</w:t>
      </w:r>
    </w:p>
    <w:p w:rsidR="008C7BC3" w:rsidRPr="00EC6750" w:rsidRDefault="008C7BC3" w:rsidP="00587B50">
      <w:pPr>
        <w:rPr>
          <w:color w:val="0000FF"/>
        </w:rPr>
      </w:pPr>
      <w:r w:rsidRPr="00EC6750">
        <w:rPr>
          <w:color w:val="0000FF"/>
        </w:rPr>
        <w:t xml:space="preserve">Art. 8º </w:t>
      </w:r>
      <w:r w:rsidR="00613CEA" w:rsidRPr="00EC6750">
        <w:rPr>
          <w:color w:val="0000FF"/>
        </w:rPr>
        <w:t>A</w:t>
      </w:r>
      <w:r w:rsidRPr="00EC6750">
        <w:rPr>
          <w:color w:val="0000FF"/>
        </w:rPr>
        <w:t>s categorias de associados</w:t>
      </w:r>
      <w:r w:rsidR="00613CEA" w:rsidRPr="00EC6750">
        <w:rPr>
          <w:color w:val="0000FF"/>
        </w:rPr>
        <w:t xml:space="preserve"> são</w:t>
      </w:r>
      <w:r w:rsidRPr="00EC6750">
        <w:rPr>
          <w:color w:val="0000FF"/>
        </w:rPr>
        <w:t>:</w:t>
      </w:r>
    </w:p>
    <w:p w:rsidR="008C7BC3" w:rsidRPr="00EC6750" w:rsidRDefault="00613CEA" w:rsidP="00C25014">
      <w:pPr>
        <w:pStyle w:val="PargrafodaLista"/>
        <w:numPr>
          <w:ilvl w:val="0"/>
          <w:numId w:val="4"/>
        </w:numPr>
        <w:rPr>
          <w:color w:val="0000FF"/>
        </w:rPr>
      </w:pPr>
      <w:r w:rsidRPr="00EC6750">
        <w:rPr>
          <w:color w:val="0000FF"/>
        </w:rPr>
        <w:t>Nato</w:t>
      </w:r>
      <w:r w:rsidR="00F3395F" w:rsidRPr="00EC6750">
        <w:rPr>
          <w:color w:val="0000FF"/>
        </w:rPr>
        <w:t>:</w:t>
      </w:r>
      <w:r w:rsidRPr="00EC6750">
        <w:rPr>
          <w:color w:val="0000FF"/>
        </w:rPr>
        <w:t xml:space="preserve"> estudante regularmente matriculado na UnB que se dedica ao </w:t>
      </w:r>
      <w:r w:rsidR="00F3395F" w:rsidRPr="00EC6750">
        <w:rPr>
          <w:color w:val="0000FF"/>
        </w:rPr>
        <w:t xml:space="preserve">desenvolvimento do </w:t>
      </w:r>
      <w:r w:rsidRPr="00EC6750">
        <w:rPr>
          <w:color w:val="0000FF"/>
        </w:rPr>
        <w:t>esporte universitário</w:t>
      </w:r>
      <w:r w:rsidR="00F3395F" w:rsidRPr="00EC6750">
        <w:rPr>
          <w:color w:val="0000FF"/>
        </w:rPr>
        <w:t>;</w:t>
      </w:r>
    </w:p>
    <w:p w:rsidR="008C7BC3" w:rsidRPr="00EC6750" w:rsidRDefault="00613CEA" w:rsidP="00C25014">
      <w:pPr>
        <w:pStyle w:val="PargrafodaLista"/>
        <w:numPr>
          <w:ilvl w:val="0"/>
          <w:numId w:val="4"/>
        </w:numPr>
        <w:rPr>
          <w:color w:val="0000FF"/>
        </w:rPr>
      </w:pPr>
      <w:r w:rsidRPr="00EC6750">
        <w:rPr>
          <w:color w:val="0000FF"/>
        </w:rPr>
        <w:t>Convidado</w:t>
      </w:r>
      <w:r w:rsidR="00F3395F" w:rsidRPr="00EC6750">
        <w:rPr>
          <w:color w:val="0000FF"/>
        </w:rPr>
        <w:t>: servidores docentes ou técnico administrativos da UnB, ex-alunos e pessoas da comunidade externa que colaboram para o desenvolvimento do esporte universitário</w:t>
      </w:r>
      <w:r w:rsidR="000407C0" w:rsidRPr="00EC6750">
        <w:rPr>
          <w:color w:val="0000FF"/>
        </w:rPr>
        <w:t>;</w:t>
      </w:r>
    </w:p>
    <w:p w:rsidR="000407C0" w:rsidRPr="00EC6750" w:rsidRDefault="000407C0" w:rsidP="00C25014">
      <w:pPr>
        <w:pStyle w:val="PargrafodaLista"/>
        <w:numPr>
          <w:ilvl w:val="0"/>
          <w:numId w:val="4"/>
        </w:numPr>
        <w:rPr>
          <w:color w:val="0000FF"/>
        </w:rPr>
      </w:pPr>
      <w:r w:rsidRPr="00EC6750">
        <w:rPr>
          <w:color w:val="0000FF"/>
        </w:rPr>
        <w:t xml:space="preserve">Assistido: pessoas que participam das atividades esportivas e recreativas promovidas pela </w:t>
      </w:r>
      <w:r w:rsidR="00C10CE3">
        <w:rPr>
          <w:color w:val="0000FF"/>
        </w:rPr>
        <w:t>associação</w:t>
      </w:r>
      <w:r w:rsidRPr="00EC6750">
        <w:rPr>
          <w:color w:val="0000FF"/>
        </w:rPr>
        <w:t>.</w:t>
      </w:r>
    </w:p>
    <w:p w:rsidR="008C7BC3" w:rsidRPr="00886B5B" w:rsidRDefault="008C7BC3" w:rsidP="000407C0">
      <w:pPr>
        <w:pStyle w:val="Ttulo2"/>
      </w:pPr>
      <w:bookmarkStart w:id="6" w:name="_Toc504553008"/>
      <w:r w:rsidRPr="00886B5B">
        <w:t xml:space="preserve">CAPÍTULO </w:t>
      </w:r>
      <w:r w:rsidR="00823305">
        <w:t>V</w:t>
      </w:r>
      <w:r w:rsidR="00587B50">
        <w:t xml:space="preserve"> </w:t>
      </w:r>
      <w:r w:rsidRPr="00886B5B">
        <w:t>DOS ÓRGÃOS</w:t>
      </w:r>
      <w:bookmarkEnd w:id="6"/>
    </w:p>
    <w:p w:rsidR="008C7BC3" w:rsidRPr="00886B5B" w:rsidRDefault="008C7BC3" w:rsidP="00587B50">
      <w:r w:rsidRPr="00886B5B">
        <w:t xml:space="preserve">Art. </w:t>
      </w:r>
      <w:r w:rsidR="000407C0">
        <w:t>9</w:t>
      </w:r>
      <w:r w:rsidR="000407C0" w:rsidRPr="00886B5B">
        <w:t>º</w:t>
      </w:r>
      <w:r w:rsidR="000407C0">
        <w:t xml:space="preserve"> </w:t>
      </w:r>
      <w:r w:rsidRPr="00886B5B">
        <w:t xml:space="preserve">São órgãos </w:t>
      </w:r>
      <w:r w:rsidR="000407C0">
        <w:t xml:space="preserve">do </w:t>
      </w:r>
      <w:r w:rsidR="000407C0" w:rsidRPr="00886B5B">
        <w:t xml:space="preserve">Clube Esportivo Universitário de </w:t>
      </w:r>
      <w:r w:rsidR="000407C0" w:rsidRPr="00886B5B">
        <w:rPr>
          <w:color w:val="FF0000"/>
        </w:rPr>
        <w:t>(modalidade)</w:t>
      </w:r>
      <w:r w:rsidR="000407C0" w:rsidRPr="00886B5B">
        <w:t xml:space="preserve"> da UnB</w:t>
      </w:r>
      <w:r w:rsidRPr="00886B5B">
        <w:t>:</w:t>
      </w:r>
    </w:p>
    <w:p w:rsidR="008C7BC3" w:rsidRPr="00886B5B" w:rsidRDefault="008C7BC3" w:rsidP="00C25014">
      <w:pPr>
        <w:pStyle w:val="PargrafodaLista"/>
        <w:numPr>
          <w:ilvl w:val="0"/>
          <w:numId w:val="5"/>
        </w:numPr>
      </w:pPr>
      <w:r w:rsidRPr="00886B5B">
        <w:t>Assembleia Geral;</w:t>
      </w:r>
    </w:p>
    <w:p w:rsidR="008C7BC3" w:rsidRPr="00886B5B" w:rsidRDefault="008C7BC3" w:rsidP="00C25014">
      <w:pPr>
        <w:pStyle w:val="PargrafodaLista"/>
        <w:numPr>
          <w:ilvl w:val="0"/>
          <w:numId w:val="5"/>
        </w:numPr>
      </w:pPr>
      <w:r w:rsidRPr="00886B5B">
        <w:t xml:space="preserve">Conselho </w:t>
      </w:r>
      <w:r w:rsidR="000407C0">
        <w:t>Deliberativo</w:t>
      </w:r>
      <w:r w:rsidRPr="00886B5B">
        <w:t>;</w:t>
      </w:r>
    </w:p>
    <w:p w:rsidR="008C7BC3" w:rsidRDefault="000407C0" w:rsidP="00C25014">
      <w:pPr>
        <w:pStyle w:val="PargrafodaLista"/>
        <w:numPr>
          <w:ilvl w:val="0"/>
          <w:numId w:val="5"/>
        </w:numPr>
      </w:pPr>
      <w:r>
        <w:t>Conselho Fiscal</w:t>
      </w:r>
      <w:r w:rsidR="008C7BC3" w:rsidRPr="00886B5B">
        <w:t>;</w:t>
      </w:r>
    </w:p>
    <w:p w:rsidR="000407C0" w:rsidRPr="00886B5B" w:rsidRDefault="000407C0" w:rsidP="00C25014">
      <w:pPr>
        <w:pStyle w:val="PargrafodaLista"/>
        <w:numPr>
          <w:ilvl w:val="0"/>
          <w:numId w:val="5"/>
        </w:numPr>
      </w:pPr>
      <w:r>
        <w:t>Diretoria Técnica.</w:t>
      </w:r>
    </w:p>
    <w:p w:rsidR="008C7BC3" w:rsidRPr="00886B5B" w:rsidRDefault="008C7BC3" w:rsidP="00587B50">
      <w:r w:rsidRPr="00886B5B">
        <w:t>Parágrafo único</w:t>
      </w:r>
      <w:r w:rsidR="00841C58">
        <w:t xml:space="preserve">. </w:t>
      </w:r>
      <w:r w:rsidR="000407C0">
        <w:t>A Diretoria</w:t>
      </w:r>
      <w:r w:rsidRPr="00886B5B">
        <w:t xml:space="preserve"> Técnic</w:t>
      </w:r>
      <w:r w:rsidR="000407C0">
        <w:t>a</w:t>
      </w:r>
      <w:r w:rsidRPr="00886B5B">
        <w:t xml:space="preserve"> funcionará como órgão auxiliar do Conselho </w:t>
      </w:r>
      <w:r w:rsidR="000407C0">
        <w:t>Deliberativo</w:t>
      </w:r>
      <w:r w:rsidRPr="00886B5B">
        <w:t>.</w:t>
      </w:r>
    </w:p>
    <w:p w:rsidR="00D61607" w:rsidRDefault="008C7BC3" w:rsidP="00587B50">
      <w:r w:rsidRPr="00886B5B">
        <w:t>Art. 1</w:t>
      </w:r>
      <w:r w:rsidR="000407C0">
        <w:t>0</w:t>
      </w:r>
      <w:r w:rsidRPr="00886B5B">
        <w:t xml:space="preserve"> As reuniões </w:t>
      </w:r>
      <w:r w:rsidR="00D61607">
        <w:t xml:space="preserve">da </w:t>
      </w:r>
      <w:r w:rsidR="00D61607" w:rsidRPr="00886B5B">
        <w:t xml:space="preserve">Assembleia Geral </w:t>
      </w:r>
      <w:r w:rsidR="00D61607">
        <w:t xml:space="preserve">do </w:t>
      </w:r>
      <w:r w:rsidR="00D61607" w:rsidRPr="00886B5B">
        <w:t xml:space="preserve">Clube Esportivo Universitário de </w:t>
      </w:r>
      <w:r w:rsidR="00D61607" w:rsidRPr="00886B5B">
        <w:rPr>
          <w:color w:val="FF0000"/>
        </w:rPr>
        <w:t>(modalidade)</w:t>
      </w:r>
      <w:r w:rsidR="00D61607" w:rsidRPr="00886B5B">
        <w:t xml:space="preserve"> da UnB</w:t>
      </w:r>
      <w:r w:rsidR="00D61607">
        <w:t xml:space="preserve"> serão convocadas </w:t>
      </w:r>
      <w:r w:rsidR="00D61607" w:rsidRPr="00886B5B">
        <w:t xml:space="preserve">por meio de circulares remetidas </w:t>
      </w:r>
      <w:r w:rsidR="00D61607">
        <w:t>ao correio eletrônico d</w:t>
      </w:r>
      <w:r w:rsidR="00D61607" w:rsidRPr="00886B5B">
        <w:t>os membros</w:t>
      </w:r>
      <w:r w:rsidR="00900989">
        <w:t xml:space="preserve">, </w:t>
      </w:r>
      <w:r w:rsidR="00900989" w:rsidRPr="00886B5B">
        <w:t xml:space="preserve">com antecedência </w:t>
      </w:r>
      <w:r w:rsidR="00900989">
        <w:t>de 5 (cinco) dias,</w:t>
      </w:r>
      <w:r w:rsidR="00D61607">
        <w:t xml:space="preserve"> e </w:t>
      </w:r>
      <w:r w:rsidR="00900989">
        <w:t xml:space="preserve">divulgadas </w:t>
      </w:r>
      <w:r w:rsidR="00D61607">
        <w:t xml:space="preserve">na </w:t>
      </w:r>
      <w:r w:rsidR="00900989">
        <w:t>página da DEL/DAC. As reuniões</w:t>
      </w:r>
      <w:r w:rsidR="00D61607">
        <w:t xml:space="preserve"> </w:t>
      </w:r>
      <w:r w:rsidRPr="00886B5B">
        <w:t>ocorrerão</w:t>
      </w:r>
      <w:r w:rsidR="00D61607">
        <w:t>:</w:t>
      </w:r>
    </w:p>
    <w:p w:rsidR="008C7BC3" w:rsidRPr="00886B5B" w:rsidRDefault="00B10E86" w:rsidP="00C25014">
      <w:pPr>
        <w:pStyle w:val="PargrafodaLista"/>
        <w:numPr>
          <w:ilvl w:val="0"/>
          <w:numId w:val="6"/>
        </w:numPr>
      </w:pPr>
      <w:r>
        <w:t>e</w:t>
      </w:r>
      <w:r w:rsidRPr="00886B5B">
        <w:t xml:space="preserve">m </w:t>
      </w:r>
      <w:r w:rsidR="008C7BC3" w:rsidRPr="00886B5B">
        <w:t>sessão ordinária,</w:t>
      </w:r>
      <w:r w:rsidR="00D61607">
        <w:t xml:space="preserve"> uma vez por semestre</w:t>
      </w:r>
      <w:r w:rsidR="008C7BC3" w:rsidRPr="00886B5B">
        <w:t>;</w:t>
      </w:r>
    </w:p>
    <w:p w:rsidR="008C7BC3" w:rsidRPr="00886B5B" w:rsidRDefault="00B10E86" w:rsidP="00C25014">
      <w:pPr>
        <w:pStyle w:val="PargrafodaLista"/>
        <w:numPr>
          <w:ilvl w:val="0"/>
          <w:numId w:val="6"/>
        </w:numPr>
      </w:pPr>
      <w:r w:rsidRPr="00886B5B">
        <w:t xml:space="preserve">em </w:t>
      </w:r>
      <w:r w:rsidR="008C7BC3" w:rsidRPr="00886B5B">
        <w:t>sessão extraordinária, quando convocad</w:t>
      </w:r>
      <w:r w:rsidR="00D61607">
        <w:t>a</w:t>
      </w:r>
      <w:r w:rsidR="008C7BC3" w:rsidRPr="00886B5B">
        <w:t xml:space="preserve"> </w:t>
      </w:r>
      <w:r w:rsidR="00D61607">
        <w:t>pelo Conselho Deliberativo</w:t>
      </w:r>
      <w:r w:rsidR="008C7BC3" w:rsidRPr="00886B5B">
        <w:t xml:space="preserve"> ou por </w:t>
      </w:r>
      <w:r w:rsidR="00D61607">
        <w:t>1</w:t>
      </w:r>
      <w:r w:rsidR="008C7BC3" w:rsidRPr="00886B5B">
        <w:t>/3 (</w:t>
      </w:r>
      <w:r w:rsidR="00D61607">
        <w:t>um</w:t>
      </w:r>
      <w:r w:rsidR="008C7BC3" w:rsidRPr="00886B5B">
        <w:t xml:space="preserve"> terço) dos seus membros.</w:t>
      </w:r>
    </w:p>
    <w:p w:rsidR="008C7BC3" w:rsidRPr="00886B5B" w:rsidRDefault="008C7BC3" w:rsidP="00587B50">
      <w:r w:rsidRPr="00886B5B">
        <w:lastRenderedPageBreak/>
        <w:t>Art. 1</w:t>
      </w:r>
      <w:r w:rsidR="00900989">
        <w:t>1</w:t>
      </w:r>
      <w:r w:rsidRPr="00886B5B">
        <w:t xml:space="preserve"> A</w:t>
      </w:r>
      <w:r w:rsidR="00900989">
        <w:t xml:space="preserve">s Assembleias Gerais serão dirigidas por um dos 3 (três) membros do Conselho Deliberativo. As </w:t>
      </w:r>
      <w:r w:rsidRPr="00886B5B">
        <w:t>decisões, regra geral, serão tomadas por maioria simples dos votos, cabendo à presidência, em caso de empate, o voto de qualidade.</w:t>
      </w:r>
    </w:p>
    <w:p w:rsidR="00900989" w:rsidRDefault="008C7BC3" w:rsidP="00587B50">
      <w:r w:rsidRPr="00886B5B">
        <w:t>Art. 1</w:t>
      </w:r>
      <w:r w:rsidR="00900989">
        <w:t xml:space="preserve">2 As Assembleias Gerais iniciam, em primeira convocação, com a presença da maioria simples dos membros, e, em segunda convocação, após 30 minutos, com qualquer número de presentes. </w:t>
      </w:r>
    </w:p>
    <w:p w:rsidR="008C7BC3" w:rsidRPr="00886B5B" w:rsidRDefault="008C7BC3" w:rsidP="00C81E9F">
      <w:pPr>
        <w:pStyle w:val="Ttulo2"/>
      </w:pPr>
      <w:bookmarkStart w:id="7" w:name="_Toc504553009"/>
      <w:r w:rsidRPr="00886B5B">
        <w:t xml:space="preserve">CAPÍTULO </w:t>
      </w:r>
      <w:r w:rsidR="00C81E9F">
        <w:t>V</w:t>
      </w:r>
      <w:r w:rsidR="00823305">
        <w:t>I</w:t>
      </w:r>
      <w:r w:rsidR="00587B50">
        <w:t xml:space="preserve"> </w:t>
      </w:r>
      <w:r w:rsidRPr="00886B5B">
        <w:t>DO EXERCÍCIO DE CARGO</w:t>
      </w:r>
      <w:bookmarkEnd w:id="7"/>
    </w:p>
    <w:p w:rsidR="008C7BC3" w:rsidRPr="00886B5B" w:rsidRDefault="008C7BC3" w:rsidP="00C81E9F">
      <w:pPr>
        <w:pStyle w:val="Ttulo3"/>
      </w:pPr>
      <w:bookmarkStart w:id="8" w:name="_Toc504553010"/>
      <w:r w:rsidRPr="00886B5B">
        <w:t>SEÇÃO I</w:t>
      </w:r>
      <w:r w:rsidR="00587B50">
        <w:t xml:space="preserve"> </w:t>
      </w:r>
      <w:r w:rsidRPr="00886B5B">
        <w:t>DAS CONDIÇÕES PARA O EXERCÍCIO DE CARGO</w:t>
      </w:r>
      <w:bookmarkEnd w:id="8"/>
    </w:p>
    <w:p w:rsidR="008C7BC3" w:rsidRPr="00886B5B" w:rsidRDefault="008C7BC3" w:rsidP="00587B50">
      <w:r w:rsidRPr="00886B5B">
        <w:t>Art. 1</w:t>
      </w:r>
      <w:r w:rsidR="00842995">
        <w:t>3</w:t>
      </w:r>
      <w:r w:rsidRPr="00886B5B">
        <w:t xml:space="preserve"> </w:t>
      </w:r>
      <w:r w:rsidR="00900989">
        <w:t>O</w:t>
      </w:r>
      <w:r w:rsidRPr="00886B5B">
        <w:t xml:space="preserve"> exercício </w:t>
      </w:r>
      <w:r w:rsidR="00842995">
        <w:t>da</w:t>
      </w:r>
      <w:r w:rsidRPr="00886B5B">
        <w:t xml:space="preserve"> função </w:t>
      </w:r>
      <w:r w:rsidR="00842995">
        <w:t xml:space="preserve">de conselheiro é exclusivo para os membros natos da </w:t>
      </w:r>
      <w:r w:rsidR="00C10CE3">
        <w:t>associação</w:t>
      </w:r>
      <w:r w:rsidR="00842995">
        <w:t>.</w:t>
      </w:r>
    </w:p>
    <w:p w:rsidR="008C7BC3" w:rsidRPr="00886B5B" w:rsidRDefault="008C7BC3" w:rsidP="00587B50">
      <w:r w:rsidRPr="00886B5B">
        <w:t xml:space="preserve">Art. </w:t>
      </w:r>
      <w:r w:rsidR="00842995">
        <w:t>14</w:t>
      </w:r>
      <w:r w:rsidRPr="00886B5B">
        <w:t xml:space="preserve"> </w:t>
      </w:r>
      <w:r w:rsidR="00842995">
        <w:t xml:space="preserve">Os conselheiros que realizarem trancamento geral de matrícula serão punidos com a </w:t>
      </w:r>
      <w:r w:rsidRPr="00886B5B">
        <w:t>perda d</w:t>
      </w:r>
      <w:r w:rsidR="00842995">
        <w:t>o</w:t>
      </w:r>
      <w:r w:rsidRPr="00886B5B">
        <w:t xml:space="preserve"> mandato</w:t>
      </w:r>
      <w:r w:rsidR="00842995">
        <w:t>.</w:t>
      </w:r>
    </w:p>
    <w:p w:rsidR="008C7BC3" w:rsidRPr="00886B5B" w:rsidRDefault="008C7BC3" w:rsidP="00C81E9F">
      <w:pPr>
        <w:pStyle w:val="Ttulo3"/>
      </w:pPr>
      <w:bookmarkStart w:id="9" w:name="_Toc504553011"/>
      <w:r w:rsidRPr="00886B5B">
        <w:t>SEÇÃO II</w:t>
      </w:r>
      <w:r w:rsidR="00587B50">
        <w:t xml:space="preserve"> </w:t>
      </w:r>
      <w:r w:rsidRPr="00886B5B">
        <w:t>DAS ELEIÇÕES PARA OS CARGOS</w:t>
      </w:r>
      <w:bookmarkEnd w:id="9"/>
    </w:p>
    <w:p w:rsidR="008C7BC3" w:rsidRPr="00886B5B" w:rsidRDefault="008C7BC3" w:rsidP="00587B50">
      <w:r w:rsidRPr="00886B5B">
        <w:t xml:space="preserve">Art. </w:t>
      </w:r>
      <w:r w:rsidR="00842995">
        <w:t>15</w:t>
      </w:r>
      <w:r w:rsidRPr="00886B5B">
        <w:t xml:space="preserve"> São cargos eletivos</w:t>
      </w:r>
      <w:r w:rsidR="00842995">
        <w:t xml:space="preserve"> os componentes dos Conselhos: Deliberativo</w:t>
      </w:r>
      <w:r w:rsidR="00111546">
        <w:t xml:space="preserve"> e </w:t>
      </w:r>
      <w:r w:rsidR="00842995">
        <w:t>Fiscal.</w:t>
      </w:r>
    </w:p>
    <w:p w:rsidR="008C7BC3" w:rsidRPr="00886B5B" w:rsidRDefault="008C7BC3" w:rsidP="00587B50">
      <w:r w:rsidRPr="00886B5B">
        <w:t>Parágrafo único</w:t>
      </w:r>
      <w:r w:rsidR="00842995">
        <w:t xml:space="preserve">. </w:t>
      </w:r>
      <w:r w:rsidRPr="00886B5B">
        <w:t xml:space="preserve">Os cargos </w:t>
      </w:r>
      <w:r w:rsidR="00842995">
        <w:t xml:space="preserve">da Diretoria Técnica </w:t>
      </w:r>
      <w:r w:rsidRPr="00886B5B">
        <w:t xml:space="preserve">serão preenchidos por nomeações feitas pelo Conselho </w:t>
      </w:r>
      <w:r w:rsidR="00842995">
        <w:t>Deliberativo</w:t>
      </w:r>
      <w:r w:rsidRPr="00886B5B">
        <w:t>.</w:t>
      </w:r>
    </w:p>
    <w:p w:rsidR="008C7BC3" w:rsidRPr="00886B5B" w:rsidRDefault="008C7BC3" w:rsidP="00587B50">
      <w:r w:rsidRPr="00886B5B">
        <w:t xml:space="preserve">Art. </w:t>
      </w:r>
      <w:r w:rsidR="00842995">
        <w:t>16</w:t>
      </w:r>
      <w:r w:rsidRPr="00886B5B">
        <w:t xml:space="preserve"> As eleições serão organizadas e fiscalizadas por uma comissão</w:t>
      </w:r>
      <w:r w:rsidR="004F28F5">
        <w:t>,</w:t>
      </w:r>
      <w:r w:rsidRPr="00886B5B">
        <w:t xml:space="preserve"> formada </w:t>
      </w:r>
      <w:r w:rsidR="00842995">
        <w:t xml:space="preserve">por </w:t>
      </w:r>
      <w:r w:rsidR="004F28F5">
        <w:t xml:space="preserve">3 (três) </w:t>
      </w:r>
      <w:r w:rsidR="00842995">
        <w:t xml:space="preserve">membros natos, a serem escolhidos </w:t>
      </w:r>
      <w:r w:rsidR="004F28F5">
        <w:t>em Assembleia Geral, realizada 1 (um) semestre antes do término do mandato dos atuais conselheiros</w:t>
      </w:r>
      <w:r w:rsidRPr="00886B5B">
        <w:t>.</w:t>
      </w:r>
    </w:p>
    <w:p w:rsidR="008C7BC3" w:rsidRPr="00886B5B" w:rsidRDefault="008C7BC3" w:rsidP="00587B50">
      <w:r w:rsidRPr="00886B5B">
        <w:t xml:space="preserve">Art. </w:t>
      </w:r>
      <w:r w:rsidR="004F28F5">
        <w:t xml:space="preserve">17 </w:t>
      </w:r>
      <w:r w:rsidRPr="00886B5B">
        <w:t>As eleições</w:t>
      </w:r>
      <w:r w:rsidR="004F28F5">
        <w:t xml:space="preserve"> </w:t>
      </w:r>
      <w:r w:rsidRPr="00886B5B">
        <w:t xml:space="preserve">deverão ocorrer </w:t>
      </w:r>
      <w:r w:rsidR="00210577">
        <w:t xml:space="preserve">de forma que o resultado final seja divulgado </w:t>
      </w:r>
      <w:r w:rsidR="004F28F5">
        <w:t>com pelo menos 1 (um) mês de antecedência do final do</w:t>
      </w:r>
      <w:r w:rsidRPr="00886B5B">
        <w:t xml:space="preserve"> período do mandato em curso.</w:t>
      </w:r>
    </w:p>
    <w:p w:rsidR="008C7BC3" w:rsidRPr="00886B5B" w:rsidRDefault="008C7BC3" w:rsidP="00587B50">
      <w:r w:rsidRPr="00886B5B">
        <w:t xml:space="preserve">Art. </w:t>
      </w:r>
      <w:r w:rsidR="004F28F5">
        <w:t>18</w:t>
      </w:r>
      <w:r w:rsidRPr="00886B5B">
        <w:t xml:space="preserve"> O mandato </w:t>
      </w:r>
      <w:r w:rsidR="004F28F5">
        <w:t>de conselheiro</w:t>
      </w:r>
      <w:r w:rsidRPr="00886B5B">
        <w:t xml:space="preserve"> será de </w:t>
      </w:r>
      <w:r w:rsidR="004F28F5" w:rsidRPr="007672DF">
        <w:rPr>
          <w:color w:val="FF0000"/>
        </w:rPr>
        <w:t>1</w:t>
      </w:r>
      <w:r w:rsidRPr="007672DF">
        <w:rPr>
          <w:color w:val="FF0000"/>
        </w:rPr>
        <w:t xml:space="preserve"> (</w:t>
      </w:r>
      <w:r w:rsidR="004F28F5" w:rsidRPr="007672DF">
        <w:rPr>
          <w:color w:val="FF0000"/>
        </w:rPr>
        <w:t>um</w:t>
      </w:r>
      <w:r w:rsidRPr="007672DF">
        <w:rPr>
          <w:color w:val="FF0000"/>
        </w:rPr>
        <w:t xml:space="preserve">) </w:t>
      </w:r>
      <w:r w:rsidR="004F28F5" w:rsidRPr="007672DF">
        <w:rPr>
          <w:color w:val="FF0000"/>
        </w:rPr>
        <w:t>ano</w:t>
      </w:r>
      <w:r w:rsidRPr="00886B5B">
        <w:t xml:space="preserve">, sendo permitida </w:t>
      </w:r>
      <w:r w:rsidR="004F28F5">
        <w:t>uma</w:t>
      </w:r>
      <w:r w:rsidRPr="00886B5B">
        <w:t xml:space="preserve"> reconduç</w:t>
      </w:r>
      <w:r w:rsidR="004F28F5">
        <w:t>ão,</w:t>
      </w:r>
      <w:r w:rsidRPr="00886B5B">
        <w:t xml:space="preserve"> por igual </w:t>
      </w:r>
      <w:r w:rsidR="004F28F5">
        <w:t>período</w:t>
      </w:r>
      <w:r w:rsidRPr="00886B5B">
        <w:t xml:space="preserve"> de tempo</w:t>
      </w:r>
      <w:r w:rsidR="004F28F5">
        <w:t xml:space="preserve">, para o mesmo conselho. Os conselheiros permanecem como </w:t>
      </w:r>
      <w:r w:rsidR="004F28F5" w:rsidRPr="00886B5B">
        <w:t>representante</w:t>
      </w:r>
      <w:r w:rsidR="004F28F5">
        <w:t>s</w:t>
      </w:r>
      <w:r w:rsidR="004F28F5" w:rsidRPr="00886B5B">
        <w:t xml:space="preserve"> da </w:t>
      </w:r>
      <w:r w:rsidR="004F28F5">
        <w:t>a</w:t>
      </w:r>
      <w:r w:rsidR="004F28F5" w:rsidRPr="00886B5B">
        <w:t xml:space="preserve">ssociação até o dia em que tomar posse o novo </w:t>
      </w:r>
      <w:r w:rsidR="004F28F5">
        <w:t>conselheiro</w:t>
      </w:r>
      <w:r w:rsidR="004F28F5" w:rsidRPr="00886B5B">
        <w:t xml:space="preserve"> eleito.</w:t>
      </w:r>
    </w:p>
    <w:p w:rsidR="008C7BC3" w:rsidRPr="00886B5B" w:rsidRDefault="008C7BC3" w:rsidP="00587B50">
      <w:r w:rsidRPr="00886B5B">
        <w:t xml:space="preserve">Art. </w:t>
      </w:r>
      <w:r w:rsidR="004F28F5">
        <w:t xml:space="preserve">19 </w:t>
      </w:r>
      <w:r w:rsidRPr="00886B5B">
        <w:t xml:space="preserve">As eleições serão anunciadas com antecedência de 30 (trinta) dias, ocasião em que se dará publicidade ao fato, </w:t>
      </w:r>
      <w:r w:rsidR="007672DF">
        <w:t xml:space="preserve">por meio de correspondência eletrônica para os membros e da publicação na página da DEL/DAC, </w:t>
      </w:r>
      <w:r w:rsidRPr="00886B5B">
        <w:t>não se descartando a publicação em outros meios de comunicação disponíveis.</w:t>
      </w:r>
    </w:p>
    <w:p w:rsidR="006F5DB2" w:rsidRPr="00886B5B" w:rsidRDefault="008C7BC3" w:rsidP="00587B50">
      <w:r w:rsidRPr="00886B5B">
        <w:t xml:space="preserve">Art. </w:t>
      </w:r>
      <w:r w:rsidR="004F28F5">
        <w:t>20</w:t>
      </w:r>
      <w:r w:rsidRPr="00886B5B">
        <w:t xml:space="preserve"> Estão aptos a votar nas </w:t>
      </w:r>
      <w:r w:rsidR="006F5DB2" w:rsidRPr="00886B5B">
        <w:t xml:space="preserve">eleições, todos os </w:t>
      </w:r>
      <w:r w:rsidR="004F28F5">
        <w:t>membros natos e convidados</w:t>
      </w:r>
      <w:r w:rsidR="006F5DB2" w:rsidRPr="00886B5B">
        <w:t>.</w:t>
      </w:r>
      <w:r w:rsidR="004F28F5">
        <w:t xml:space="preserve"> Os membros assistidos não têm direito a voto.</w:t>
      </w:r>
    </w:p>
    <w:p w:rsidR="008C7BC3" w:rsidRDefault="008C7BC3" w:rsidP="00587B50">
      <w:r w:rsidRPr="00886B5B">
        <w:t xml:space="preserve">Art. </w:t>
      </w:r>
      <w:r w:rsidR="004F28F5">
        <w:t>2</w:t>
      </w:r>
      <w:r w:rsidRPr="00886B5B">
        <w:t>1 A posse dos candidatos eleitos se dará sempre no primeiro dia letivo do período que sucede a eleição.</w:t>
      </w:r>
    </w:p>
    <w:p w:rsidR="008C7BC3" w:rsidRPr="00886B5B" w:rsidRDefault="008C7BC3" w:rsidP="00C81E9F">
      <w:pPr>
        <w:pStyle w:val="Ttulo2"/>
      </w:pPr>
      <w:bookmarkStart w:id="10" w:name="_Toc504553012"/>
      <w:r w:rsidRPr="00886B5B">
        <w:t>CAPÍTULO V</w:t>
      </w:r>
      <w:r w:rsidR="00823305">
        <w:t>I</w:t>
      </w:r>
      <w:r w:rsidR="00C81E9F">
        <w:t>I</w:t>
      </w:r>
      <w:r w:rsidR="00587B50">
        <w:t xml:space="preserve"> </w:t>
      </w:r>
      <w:r w:rsidR="009039A2" w:rsidRPr="00886B5B">
        <w:t>DA ASSEMBLE</w:t>
      </w:r>
      <w:r w:rsidRPr="00886B5B">
        <w:t>IA GERAL</w:t>
      </w:r>
      <w:bookmarkEnd w:id="10"/>
    </w:p>
    <w:p w:rsidR="008C7BC3" w:rsidRPr="00886B5B" w:rsidRDefault="008C7BC3" w:rsidP="00587B50">
      <w:r w:rsidRPr="00886B5B">
        <w:t xml:space="preserve">Art. </w:t>
      </w:r>
      <w:r w:rsidR="00634942">
        <w:t>2</w:t>
      </w:r>
      <w:r w:rsidRPr="00886B5B">
        <w:t>2</w:t>
      </w:r>
      <w:r w:rsidR="00634942">
        <w:t xml:space="preserve"> </w:t>
      </w:r>
      <w:r w:rsidRPr="00886B5B">
        <w:t xml:space="preserve">A Assembleia Geral é o órgão deliberativo máximo </w:t>
      </w:r>
      <w:r w:rsidR="00634942">
        <w:t xml:space="preserve">do </w:t>
      </w:r>
      <w:r w:rsidR="00634942" w:rsidRPr="00886B5B">
        <w:t xml:space="preserve">Clube Esportivo Universitário de </w:t>
      </w:r>
      <w:r w:rsidR="00634942" w:rsidRPr="00886B5B">
        <w:rPr>
          <w:color w:val="FF0000"/>
        </w:rPr>
        <w:t>(modalidade)</w:t>
      </w:r>
      <w:r w:rsidR="00634942" w:rsidRPr="00886B5B">
        <w:t xml:space="preserve"> da UnB</w:t>
      </w:r>
      <w:r w:rsidRPr="00886B5B">
        <w:t xml:space="preserve">, e congrega os </w:t>
      </w:r>
      <w:r w:rsidR="00634942">
        <w:t>membros</w:t>
      </w:r>
      <w:r w:rsidRPr="00886B5B">
        <w:t xml:space="preserve"> </w:t>
      </w:r>
      <w:r w:rsidR="00634942">
        <w:t>natos e convidados, como também, os profissionais que compõem a Diretoria Técnica, com direito a voz</w:t>
      </w:r>
      <w:r w:rsidRPr="00886B5B">
        <w:t>.</w:t>
      </w:r>
    </w:p>
    <w:p w:rsidR="008C7BC3" w:rsidRPr="00886B5B" w:rsidRDefault="009039A2" w:rsidP="00587B50">
      <w:r w:rsidRPr="00886B5B">
        <w:lastRenderedPageBreak/>
        <w:t xml:space="preserve">Art. </w:t>
      </w:r>
      <w:r w:rsidR="00634942">
        <w:t>2</w:t>
      </w:r>
      <w:r w:rsidRPr="00886B5B">
        <w:t>3</w:t>
      </w:r>
      <w:r w:rsidR="00634942">
        <w:t xml:space="preserve"> </w:t>
      </w:r>
      <w:r w:rsidR="008C7BC3" w:rsidRPr="00886B5B">
        <w:t>A Assembleia Geral reunir-se-á, ordinariamente, duas vezes ao ano.</w:t>
      </w:r>
    </w:p>
    <w:p w:rsidR="00634942" w:rsidRDefault="008C7BC3" w:rsidP="00587B50">
      <w:r w:rsidRPr="00886B5B">
        <w:t>Parágrafo único – A Assembleia Geral Ordinária terá por objeto, alternativa ou cumulativamente</w:t>
      </w:r>
      <w:r w:rsidR="00634942">
        <w:t>:</w:t>
      </w:r>
    </w:p>
    <w:p w:rsidR="00634942" w:rsidRPr="00A66462" w:rsidRDefault="008C7BC3" w:rsidP="00C25014">
      <w:pPr>
        <w:pStyle w:val="PargrafodaLista"/>
        <w:numPr>
          <w:ilvl w:val="0"/>
          <w:numId w:val="8"/>
        </w:numPr>
        <w:rPr>
          <w:color w:val="0000FF"/>
        </w:rPr>
      </w:pPr>
      <w:r w:rsidRPr="00A66462">
        <w:rPr>
          <w:color w:val="0000FF"/>
        </w:rPr>
        <w:t xml:space="preserve">a apreciação dos relatórios de prestação de contas do Conselho </w:t>
      </w:r>
      <w:r w:rsidR="00634942" w:rsidRPr="00A66462">
        <w:rPr>
          <w:color w:val="0000FF"/>
        </w:rPr>
        <w:t>Fiscal</w:t>
      </w:r>
      <w:r w:rsidRPr="00A66462">
        <w:rPr>
          <w:color w:val="0000FF"/>
        </w:rPr>
        <w:t xml:space="preserve">, </w:t>
      </w:r>
      <w:r w:rsidR="00634942" w:rsidRPr="00A66462">
        <w:rPr>
          <w:color w:val="0000FF"/>
        </w:rPr>
        <w:t>divulgados no momento da convocação;</w:t>
      </w:r>
    </w:p>
    <w:p w:rsidR="00634942" w:rsidRDefault="008C7BC3" w:rsidP="00C25014">
      <w:pPr>
        <w:pStyle w:val="PargrafodaLista"/>
        <w:numPr>
          <w:ilvl w:val="0"/>
          <w:numId w:val="7"/>
        </w:numPr>
      </w:pPr>
      <w:r w:rsidRPr="00886B5B">
        <w:t xml:space="preserve">a </w:t>
      </w:r>
      <w:r w:rsidR="00634942">
        <w:t>composição da Comissão Eleitoral para a realização das eleições dos Conselheiros;</w:t>
      </w:r>
    </w:p>
    <w:p w:rsidR="00634942" w:rsidRDefault="00634942" w:rsidP="00C25014">
      <w:pPr>
        <w:pStyle w:val="PargrafodaLista"/>
        <w:numPr>
          <w:ilvl w:val="0"/>
          <w:numId w:val="7"/>
        </w:numPr>
      </w:pPr>
      <w:proofErr w:type="spellStart"/>
      <w:r>
        <w:t>a</w:t>
      </w:r>
      <w:proofErr w:type="spellEnd"/>
      <w:r>
        <w:t xml:space="preserve"> avaliação dos relatórios da Diretoria Técnica sobre as atividades desenvolvidas,</w:t>
      </w:r>
      <w:r w:rsidRPr="00634942">
        <w:t xml:space="preserve"> </w:t>
      </w:r>
      <w:r>
        <w:t>divulgados no momento da convocação.</w:t>
      </w:r>
    </w:p>
    <w:p w:rsidR="008C7BC3" w:rsidRPr="00886B5B" w:rsidRDefault="009039A2" w:rsidP="00587B50">
      <w:r w:rsidRPr="00886B5B">
        <w:t xml:space="preserve">Art. </w:t>
      </w:r>
      <w:r w:rsidR="006364D5">
        <w:t>24</w:t>
      </w:r>
      <w:r w:rsidR="008C7BC3" w:rsidRPr="00886B5B">
        <w:t xml:space="preserve"> Compete privativamente à Assembleia Geral:</w:t>
      </w:r>
    </w:p>
    <w:p w:rsidR="008C7BC3" w:rsidRPr="00886B5B" w:rsidRDefault="00634942" w:rsidP="00C25014">
      <w:pPr>
        <w:pStyle w:val="PargrafodaLista"/>
        <w:numPr>
          <w:ilvl w:val="0"/>
          <w:numId w:val="23"/>
        </w:numPr>
      </w:pPr>
      <w:r w:rsidRPr="00886B5B">
        <w:t xml:space="preserve">destituir </w:t>
      </w:r>
      <w:r w:rsidR="008C7BC3" w:rsidRPr="00886B5B">
        <w:t xml:space="preserve">os </w:t>
      </w:r>
      <w:r>
        <w:t>conselheiros</w:t>
      </w:r>
      <w:r w:rsidR="008C7BC3" w:rsidRPr="00886B5B">
        <w:t>;</w:t>
      </w:r>
    </w:p>
    <w:p w:rsidR="008C7BC3" w:rsidRPr="00EC6750" w:rsidRDefault="00634942" w:rsidP="00C25014">
      <w:pPr>
        <w:pStyle w:val="PargrafodaLista"/>
        <w:numPr>
          <w:ilvl w:val="0"/>
          <w:numId w:val="23"/>
        </w:numPr>
        <w:rPr>
          <w:color w:val="0000FF"/>
        </w:rPr>
      </w:pPr>
      <w:r w:rsidRPr="00EC6750">
        <w:rPr>
          <w:color w:val="0000FF"/>
        </w:rPr>
        <w:t xml:space="preserve">aprovar </w:t>
      </w:r>
      <w:r w:rsidR="008C7BC3" w:rsidRPr="00EC6750">
        <w:rPr>
          <w:color w:val="0000FF"/>
        </w:rPr>
        <w:t>as alterações deste Estatuto;</w:t>
      </w:r>
    </w:p>
    <w:p w:rsidR="00634942" w:rsidRPr="00886B5B" w:rsidRDefault="00634942" w:rsidP="00C25014">
      <w:pPr>
        <w:pStyle w:val="PargrafodaLista"/>
        <w:numPr>
          <w:ilvl w:val="0"/>
          <w:numId w:val="23"/>
        </w:numPr>
      </w:pPr>
      <w:r>
        <w:t xml:space="preserve">homologar as decisões </w:t>
      </w:r>
      <w:r w:rsidRPr="00634942">
        <w:rPr>
          <w:i/>
        </w:rPr>
        <w:t>ad referendum</w:t>
      </w:r>
      <w:r>
        <w:t xml:space="preserve"> do Conselho Deliberativo;</w:t>
      </w:r>
    </w:p>
    <w:p w:rsidR="008C7BC3" w:rsidRPr="00886B5B" w:rsidRDefault="00634942" w:rsidP="00C25014">
      <w:pPr>
        <w:pStyle w:val="PargrafodaLista"/>
        <w:numPr>
          <w:ilvl w:val="0"/>
          <w:numId w:val="23"/>
        </w:numPr>
      </w:pPr>
      <w:r w:rsidRPr="00886B5B">
        <w:t>julgar</w:t>
      </w:r>
      <w:r w:rsidR="008C7BC3" w:rsidRPr="00886B5B">
        <w:t xml:space="preserve">, em grau de recurso, as decisões tomadas pelo Conselho </w:t>
      </w:r>
      <w:r>
        <w:t>Deliberativo</w:t>
      </w:r>
      <w:r w:rsidR="008C7BC3" w:rsidRPr="00886B5B">
        <w:t>;</w:t>
      </w:r>
    </w:p>
    <w:p w:rsidR="008C7BC3" w:rsidRPr="00F62431" w:rsidRDefault="00634942" w:rsidP="00C25014">
      <w:pPr>
        <w:pStyle w:val="PargrafodaLista"/>
        <w:numPr>
          <w:ilvl w:val="0"/>
          <w:numId w:val="23"/>
        </w:numPr>
        <w:rPr>
          <w:color w:val="0000FF"/>
        </w:rPr>
      </w:pPr>
      <w:r w:rsidRPr="00F62431">
        <w:rPr>
          <w:color w:val="0000FF"/>
        </w:rPr>
        <w:t xml:space="preserve">dissolver </w:t>
      </w:r>
      <w:r w:rsidR="008C7BC3" w:rsidRPr="00F62431">
        <w:rPr>
          <w:color w:val="0000FF"/>
        </w:rPr>
        <w:t>a associação.</w:t>
      </w:r>
    </w:p>
    <w:p w:rsidR="006364D5" w:rsidRPr="00F62431" w:rsidRDefault="006364D5" w:rsidP="00F62431">
      <w:pPr>
        <w:pStyle w:val="PargrafodaLista"/>
        <w:rPr>
          <w:color w:val="0000FF"/>
        </w:rPr>
      </w:pPr>
    </w:p>
    <w:p w:rsidR="006364D5" w:rsidRPr="00F62431" w:rsidRDefault="008C7BC3" w:rsidP="00C25014">
      <w:pPr>
        <w:pStyle w:val="PargrafodaLista"/>
        <w:numPr>
          <w:ilvl w:val="0"/>
          <w:numId w:val="10"/>
        </w:numPr>
        <w:ind w:hanging="578"/>
        <w:rPr>
          <w:color w:val="0000FF"/>
        </w:rPr>
      </w:pPr>
      <w:r w:rsidRPr="00F62431">
        <w:rPr>
          <w:color w:val="0000FF"/>
        </w:rPr>
        <w:t>Para as deliberações a que se referem os incisos I, II e V deste artigo, a Assembleia Geral deve ser especialmente convocada para este fim</w:t>
      </w:r>
      <w:r w:rsidR="006364D5" w:rsidRPr="00F62431">
        <w:rPr>
          <w:color w:val="0000FF"/>
        </w:rPr>
        <w:t>, sendo necessário um quórum</w:t>
      </w:r>
      <w:r w:rsidRPr="00F62431">
        <w:rPr>
          <w:color w:val="0000FF"/>
        </w:rPr>
        <w:t xml:space="preserve"> mínimo de dois terços (2/3) da Assembleia Geral</w:t>
      </w:r>
      <w:r w:rsidR="006364D5" w:rsidRPr="00F62431">
        <w:rPr>
          <w:color w:val="0000FF"/>
        </w:rPr>
        <w:t>.</w:t>
      </w:r>
    </w:p>
    <w:p w:rsidR="00F62431" w:rsidRPr="00F62431" w:rsidRDefault="00F62431" w:rsidP="00C25014">
      <w:pPr>
        <w:pStyle w:val="PargrafodaLista"/>
        <w:numPr>
          <w:ilvl w:val="0"/>
          <w:numId w:val="10"/>
        </w:numPr>
        <w:ind w:hanging="578"/>
        <w:rPr>
          <w:color w:val="0000FF"/>
        </w:rPr>
      </w:pPr>
      <w:r w:rsidRPr="00F62431">
        <w:rPr>
          <w:color w:val="0000FF"/>
        </w:rPr>
        <w:t xml:space="preserve">Em caso de dissolução da associação, o patrimônio líquido remanescente será revertido para a </w:t>
      </w:r>
      <w:r w:rsidR="005919A4">
        <w:rPr>
          <w:color w:val="0000FF"/>
        </w:rPr>
        <w:t xml:space="preserve">Associação Esportiva </w:t>
      </w:r>
      <w:r w:rsidRPr="00F62431">
        <w:rPr>
          <w:color w:val="0000FF"/>
        </w:rPr>
        <w:t>UnB, entidade congênere, sem fins lucrativos que se dedica ao desenvolvimento do esporte universitário no âmbito da UnB.</w:t>
      </w:r>
    </w:p>
    <w:p w:rsidR="008C7BC3" w:rsidRPr="00886B5B" w:rsidRDefault="008C7BC3" w:rsidP="00C25014">
      <w:pPr>
        <w:pStyle w:val="PargrafodaLista"/>
        <w:numPr>
          <w:ilvl w:val="0"/>
          <w:numId w:val="10"/>
        </w:numPr>
        <w:ind w:hanging="578"/>
      </w:pPr>
      <w:r w:rsidRPr="00886B5B">
        <w:t>Em caso algum poderá a Assembleia Geral deixar de pronunciar-se sobre o mérito das questões a ela submetidas, sob alegação de obscuridade ou omissão normativa.</w:t>
      </w:r>
    </w:p>
    <w:p w:rsidR="008C7BC3" w:rsidRPr="00886B5B" w:rsidRDefault="008C7BC3" w:rsidP="00C81E9F">
      <w:pPr>
        <w:pStyle w:val="Ttulo2"/>
      </w:pPr>
      <w:bookmarkStart w:id="11" w:name="_Toc504553013"/>
      <w:r w:rsidRPr="00886B5B">
        <w:t>CAPÍTULO V</w:t>
      </w:r>
      <w:r w:rsidR="00C81E9F">
        <w:t>I</w:t>
      </w:r>
      <w:r w:rsidR="00823305">
        <w:t>I</w:t>
      </w:r>
      <w:r w:rsidR="00C81E9F">
        <w:t>I</w:t>
      </w:r>
      <w:r w:rsidR="00587B50">
        <w:t xml:space="preserve"> </w:t>
      </w:r>
      <w:r w:rsidRPr="00886B5B">
        <w:t>DO</w:t>
      </w:r>
      <w:r w:rsidR="00D07CFB">
        <w:t>S</w:t>
      </w:r>
      <w:r w:rsidRPr="00886B5B">
        <w:t xml:space="preserve"> CONSELHO</w:t>
      </w:r>
      <w:r w:rsidR="00D07CFB">
        <w:t>S</w:t>
      </w:r>
      <w:r w:rsidRPr="00886B5B">
        <w:t xml:space="preserve"> </w:t>
      </w:r>
      <w:r w:rsidR="00D07CFB">
        <w:t>E DA DIRETORIA TÉCNICA</w:t>
      </w:r>
      <w:bookmarkEnd w:id="11"/>
    </w:p>
    <w:p w:rsidR="008C7BC3" w:rsidRPr="00886B5B" w:rsidRDefault="008C7BC3" w:rsidP="00C81E9F">
      <w:pPr>
        <w:pStyle w:val="Ttulo3"/>
      </w:pPr>
      <w:bookmarkStart w:id="12" w:name="_Toc504553014"/>
      <w:r w:rsidRPr="00886B5B">
        <w:t>SEÇÃO I</w:t>
      </w:r>
      <w:r w:rsidR="00587B50">
        <w:t xml:space="preserve"> </w:t>
      </w:r>
      <w:r w:rsidRPr="00886B5B">
        <w:t>DA ESTRUTURA E ATRIBUIÇÕES</w:t>
      </w:r>
      <w:bookmarkEnd w:id="12"/>
    </w:p>
    <w:p w:rsidR="000573FA" w:rsidRDefault="008C7BC3" w:rsidP="00BE04DD">
      <w:r w:rsidRPr="00886B5B">
        <w:t xml:space="preserve">Art. </w:t>
      </w:r>
      <w:r w:rsidR="006364D5">
        <w:t>25</w:t>
      </w:r>
      <w:r w:rsidRPr="00886B5B">
        <w:t xml:space="preserve"> </w:t>
      </w:r>
      <w:r w:rsidR="000573FA">
        <w:t xml:space="preserve">A estrutura organizacional do </w:t>
      </w:r>
      <w:r w:rsidR="000573FA" w:rsidRPr="00886B5B">
        <w:t xml:space="preserve">Clube Esportivo Universitário de </w:t>
      </w:r>
      <w:r w:rsidR="000573FA" w:rsidRPr="00886B5B">
        <w:rPr>
          <w:color w:val="FF0000"/>
        </w:rPr>
        <w:t>(modalidade)</w:t>
      </w:r>
      <w:r w:rsidR="000573FA" w:rsidRPr="00886B5B">
        <w:t xml:space="preserve"> da UnB</w:t>
      </w:r>
      <w:r w:rsidR="000573FA">
        <w:t xml:space="preserve"> é </w:t>
      </w:r>
      <w:r w:rsidR="00DF10C8">
        <w:t>composta por</w:t>
      </w:r>
      <w:r w:rsidR="000573FA">
        <w:t xml:space="preserve"> órgãos normativos e gestores, a saber: pelo Conselho Deliberativo</w:t>
      </w:r>
      <w:r w:rsidR="00111546">
        <w:t xml:space="preserve"> e </w:t>
      </w:r>
      <w:r w:rsidR="000573FA">
        <w:t>pelo Conselho Fiscal, complementada por um órgão executivo, a Diretoria Técnica.</w:t>
      </w:r>
    </w:p>
    <w:p w:rsidR="008C7BC3" w:rsidRPr="00886B5B" w:rsidRDefault="008C7BC3" w:rsidP="00C25014">
      <w:pPr>
        <w:pStyle w:val="PargrafodaLista"/>
        <w:numPr>
          <w:ilvl w:val="0"/>
          <w:numId w:val="9"/>
        </w:numPr>
        <w:ind w:hanging="578"/>
      </w:pPr>
      <w:r w:rsidRPr="00886B5B">
        <w:t>O</w:t>
      </w:r>
      <w:r w:rsidR="007672DF">
        <w:t>s</w:t>
      </w:r>
      <w:r w:rsidRPr="00886B5B">
        <w:t xml:space="preserve"> Conselho</w:t>
      </w:r>
      <w:r w:rsidR="007672DF">
        <w:t>s</w:t>
      </w:r>
      <w:r w:rsidRPr="00886B5B">
        <w:t xml:space="preserve"> </w:t>
      </w:r>
      <w:r w:rsidR="006364D5">
        <w:t>Deliberativo</w:t>
      </w:r>
      <w:r w:rsidR="00111546">
        <w:t xml:space="preserve"> e</w:t>
      </w:r>
      <w:r w:rsidR="007672DF">
        <w:t xml:space="preserve"> Fiscal </w:t>
      </w:r>
      <w:r w:rsidR="00BE04DD">
        <w:t xml:space="preserve">do </w:t>
      </w:r>
      <w:r w:rsidR="00BE04DD" w:rsidRPr="00886B5B">
        <w:t xml:space="preserve">Clube Esportivo Universitário de </w:t>
      </w:r>
      <w:r w:rsidR="00BE04DD" w:rsidRPr="000573FA">
        <w:t>(modalidade)</w:t>
      </w:r>
      <w:r w:rsidR="00BE04DD" w:rsidRPr="00886B5B">
        <w:t xml:space="preserve"> da UnB </w:t>
      </w:r>
      <w:r w:rsidRPr="00886B5B">
        <w:t>ser</w:t>
      </w:r>
      <w:r w:rsidR="007672DF">
        <w:t>ão</w:t>
      </w:r>
      <w:r w:rsidRPr="00886B5B">
        <w:t xml:space="preserve"> composto</w:t>
      </w:r>
      <w:r w:rsidR="007672DF">
        <w:t>s</w:t>
      </w:r>
      <w:r w:rsidRPr="00886B5B">
        <w:t xml:space="preserve"> por </w:t>
      </w:r>
      <w:r w:rsidR="00111546">
        <w:t xml:space="preserve">até </w:t>
      </w:r>
      <w:r w:rsidR="00BE04DD">
        <w:t xml:space="preserve">3 (três) </w:t>
      </w:r>
      <w:r w:rsidRPr="00886B5B">
        <w:t>membros</w:t>
      </w:r>
      <w:r w:rsidR="00BE04DD">
        <w:t>, com a presidência a ser definida entre eles.</w:t>
      </w:r>
    </w:p>
    <w:p w:rsidR="008C7BC3" w:rsidRPr="00886B5B" w:rsidRDefault="008C7BC3" w:rsidP="00C25014">
      <w:pPr>
        <w:pStyle w:val="PargrafodaLista"/>
        <w:numPr>
          <w:ilvl w:val="0"/>
          <w:numId w:val="9"/>
        </w:numPr>
        <w:ind w:hanging="578"/>
      </w:pPr>
      <w:r w:rsidRPr="00886B5B">
        <w:t xml:space="preserve">Na hipótese em que ficarem vagos os cargos </w:t>
      </w:r>
      <w:r w:rsidR="007672DF">
        <w:t xml:space="preserve">nos </w:t>
      </w:r>
      <w:r w:rsidRPr="00886B5B">
        <w:t>Conselho</w:t>
      </w:r>
      <w:r w:rsidR="007672DF">
        <w:t>s da associação</w:t>
      </w:r>
      <w:r w:rsidRPr="00886B5B">
        <w:t xml:space="preserve">, fora do período eleitoral, o próprio órgão nomeará substitutos, dando ciência do fato aos associados </w:t>
      </w:r>
      <w:r w:rsidR="007672DF">
        <w:t>por meio</w:t>
      </w:r>
      <w:r w:rsidRPr="00886B5B">
        <w:t xml:space="preserve"> de </w:t>
      </w:r>
      <w:r w:rsidR="007672DF">
        <w:t>carta</w:t>
      </w:r>
      <w:r w:rsidRPr="00886B5B">
        <w:t xml:space="preserve"> circular.</w:t>
      </w:r>
    </w:p>
    <w:p w:rsidR="008C7BC3" w:rsidRPr="00886B5B" w:rsidRDefault="008C7BC3" w:rsidP="00C25014">
      <w:pPr>
        <w:pStyle w:val="PargrafodaLista"/>
        <w:numPr>
          <w:ilvl w:val="0"/>
          <w:numId w:val="9"/>
        </w:numPr>
        <w:ind w:hanging="578"/>
      </w:pPr>
      <w:r w:rsidRPr="00886B5B">
        <w:t xml:space="preserve">A </w:t>
      </w:r>
      <w:r w:rsidR="007672DF">
        <w:t>D</w:t>
      </w:r>
      <w:r w:rsidRPr="00886B5B">
        <w:t>iretoria</w:t>
      </w:r>
      <w:r w:rsidR="007672DF">
        <w:t xml:space="preserve"> Técnica</w:t>
      </w:r>
      <w:r w:rsidRPr="00886B5B">
        <w:t xml:space="preserve"> ser</w:t>
      </w:r>
      <w:r w:rsidR="007672DF">
        <w:t>á</w:t>
      </w:r>
      <w:r w:rsidRPr="00886B5B">
        <w:t xml:space="preserve"> preenchida por pessoas físicas indicadas </w:t>
      </w:r>
      <w:r w:rsidR="007672DF">
        <w:t>pelo Conselho Deliberativo</w:t>
      </w:r>
      <w:r w:rsidRPr="00886B5B">
        <w:t xml:space="preserve">, </w:t>
      </w:r>
      <w:r w:rsidR="000573FA">
        <w:t>em quantidade a ser definida</w:t>
      </w:r>
      <w:r w:rsidRPr="00886B5B">
        <w:t xml:space="preserve"> conforme a necessidade.</w:t>
      </w:r>
    </w:p>
    <w:p w:rsidR="008C7BC3" w:rsidRPr="00886B5B" w:rsidRDefault="009039A2" w:rsidP="00587B50">
      <w:r w:rsidRPr="00886B5B">
        <w:t xml:space="preserve">Art. </w:t>
      </w:r>
      <w:r w:rsidR="00F65FAE">
        <w:t>26</w:t>
      </w:r>
      <w:r w:rsidR="008C7BC3" w:rsidRPr="00886B5B">
        <w:t xml:space="preserve"> Compete ao Conselho </w:t>
      </w:r>
      <w:r w:rsidR="00F65FAE">
        <w:t>Deliberativo</w:t>
      </w:r>
      <w:r w:rsidR="008C7BC3" w:rsidRPr="00886B5B">
        <w:t>:</w:t>
      </w:r>
    </w:p>
    <w:p w:rsidR="008C7BC3" w:rsidRPr="00886B5B" w:rsidRDefault="00B10E86" w:rsidP="00C25014">
      <w:pPr>
        <w:pStyle w:val="PargrafodaLista"/>
        <w:numPr>
          <w:ilvl w:val="0"/>
          <w:numId w:val="11"/>
        </w:numPr>
      </w:pPr>
      <w:r w:rsidRPr="00886B5B">
        <w:t xml:space="preserve">administrar </w:t>
      </w:r>
      <w:r w:rsidR="00F65FAE">
        <w:t>a associação</w:t>
      </w:r>
      <w:r w:rsidR="008C7BC3" w:rsidRPr="00886B5B">
        <w:t>, cuidando dos seus bens e interesses, promovendo seu engrandecimento valendo-se dos meios necessários e legais que julgar conveniente;</w:t>
      </w:r>
    </w:p>
    <w:p w:rsidR="008C7BC3" w:rsidRPr="00886B5B" w:rsidRDefault="00B10E86" w:rsidP="00C25014">
      <w:pPr>
        <w:pStyle w:val="PargrafodaLista"/>
        <w:numPr>
          <w:ilvl w:val="0"/>
          <w:numId w:val="11"/>
        </w:numPr>
      </w:pPr>
      <w:r w:rsidRPr="00886B5B">
        <w:lastRenderedPageBreak/>
        <w:t xml:space="preserve">cumprir </w:t>
      </w:r>
      <w:r w:rsidR="008C7BC3" w:rsidRPr="00886B5B">
        <w:t>e fazer cumprir as determinações deste estatuto e apurar responsabilidades de envolvidos com fatos que violem as prescrições legais e deste diploma normativo;</w:t>
      </w:r>
    </w:p>
    <w:p w:rsidR="008C7BC3" w:rsidRPr="00886B5B" w:rsidRDefault="00B10E86" w:rsidP="00C25014">
      <w:pPr>
        <w:pStyle w:val="PargrafodaLista"/>
        <w:numPr>
          <w:ilvl w:val="0"/>
          <w:numId w:val="11"/>
        </w:numPr>
      </w:pPr>
      <w:r w:rsidRPr="00886B5B">
        <w:t xml:space="preserve">organizar </w:t>
      </w:r>
      <w:r w:rsidR="008C7BC3" w:rsidRPr="00886B5B">
        <w:t xml:space="preserve">o relatório anual </w:t>
      </w:r>
      <w:r w:rsidR="00F65FAE">
        <w:t>da associação</w:t>
      </w:r>
      <w:r w:rsidR="00F65FAE" w:rsidRPr="00886B5B">
        <w:t xml:space="preserve"> </w:t>
      </w:r>
      <w:r w:rsidR="008C7BC3" w:rsidRPr="00886B5B">
        <w:t xml:space="preserve">que será apresentado à Assembleia Geral, juntamente com o </w:t>
      </w:r>
      <w:r w:rsidR="00F65FAE">
        <w:t>Relatório</w:t>
      </w:r>
      <w:r w:rsidR="008C7BC3" w:rsidRPr="00886B5B">
        <w:t xml:space="preserve"> Financeiro, </w:t>
      </w:r>
      <w:r w:rsidR="00F65FAE">
        <w:t>sob a responsabilidade do Conselho Fiscal</w:t>
      </w:r>
      <w:r w:rsidR="008C7BC3" w:rsidRPr="00886B5B">
        <w:t>;</w:t>
      </w:r>
    </w:p>
    <w:p w:rsidR="008C7BC3" w:rsidRPr="00886B5B" w:rsidRDefault="00B10E86" w:rsidP="00C25014">
      <w:pPr>
        <w:pStyle w:val="PargrafodaLista"/>
        <w:numPr>
          <w:ilvl w:val="0"/>
          <w:numId w:val="11"/>
        </w:numPr>
      </w:pPr>
      <w:r w:rsidRPr="00886B5B">
        <w:t xml:space="preserve">decidir </w:t>
      </w:r>
      <w:r w:rsidR="008C7BC3" w:rsidRPr="00886B5B">
        <w:t>a cessão de qualquer bem</w:t>
      </w:r>
      <w:r w:rsidR="00F65FAE">
        <w:t>,</w:t>
      </w:r>
      <w:r w:rsidR="008C7BC3" w:rsidRPr="00886B5B">
        <w:t xml:space="preserve"> espaço físico </w:t>
      </w:r>
      <w:r w:rsidR="00F65FAE">
        <w:t>ou material da associação</w:t>
      </w:r>
      <w:r w:rsidR="008C7BC3" w:rsidRPr="00886B5B">
        <w:t>;</w:t>
      </w:r>
    </w:p>
    <w:p w:rsidR="008C7BC3" w:rsidRPr="00886B5B" w:rsidRDefault="00B10E86" w:rsidP="00C25014">
      <w:pPr>
        <w:pStyle w:val="PargrafodaLista"/>
        <w:numPr>
          <w:ilvl w:val="0"/>
          <w:numId w:val="11"/>
        </w:numPr>
      </w:pPr>
      <w:r w:rsidRPr="00886B5B">
        <w:t xml:space="preserve">propor </w:t>
      </w:r>
      <w:r w:rsidR="008C7BC3" w:rsidRPr="00886B5B">
        <w:t xml:space="preserve">e aceitar </w:t>
      </w:r>
      <w:r w:rsidR="00F65FAE">
        <w:t>parcerias</w:t>
      </w:r>
      <w:r w:rsidR="008C7BC3" w:rsidRPr="00886B5B">
        <w:t>, submetendo-</w:t>
      </w:r>
      <w:r w:rsidR="00F65FAE">
        <w:t>a</w:t>
      </w:r>
      <w:r w:rsidR="008C7BC3" w:rsidRPr="00886B5B">
        <w:t>s à análise da Assembleia Geral</w:t>
      </w:r>
      <w:r w:rsidR="00F65FAE">
        <w:t>.</w:t>
      </w:r>
    </w:p>
    <w:p w:rsidR="008C7BC3" w:rsidRPr="00886B5B" w:rsidRDefault="009039A2" w:rsidP="00587B50">
      <w:r w:rsidRPr="00886B5B">
        <w:t xml:space="preserve">Art. </w:t>
      </w:r>
      <w:r w:rsidR="00F65FAE">
        <w:t>27</w:t>
      </w:r>
      <w:r w:rsidR="008C7BC3" w:rsidRPr="00886B5B">
        <w:t xml:space="preserve"> Ao Conselho </w:t>
      </w:r>
      <w:r w:rsidR="00A3404E">
        <w:t>Deliberativo</w:t>
      </w:r>
      <w:r w:rsidR="008C7BC3" w:rsidRPr="00886B5B">
        <w:t xml:space="preserve"> é concedido o poder de decidir por equidade sempre que este estatuto for omisso, exigindo-se, contudo, que sua decisão </w:t>
      </w:r>
      <w:r w:rsidR="00F65FAE" w:rsidRPr="00F65FAE">
        <w:rPr>
          <w:i/>
        </w:rPr>
        <w:t>ad referendum</w:t>
      </w:r>
      <w:r w:rsidR="00F65FAE">
        <w:t xml:space="preserve"> </w:t>
      </w:r>
      <w:r w:rsidR="008C7BC3" w:rsidRPr="00886B5B">
        <w:t>seja submetida à apreciação da Assembleia Geral especialmente convocada para esse fim.</w:t>
      </w:r>
    </w:p>
    <w:p w:rsidR="008C7BC3" w:rsidRPr="00886B5B" w:rsidRDefault="008C7BC3" w:rsidP="00587B50">
      <w:r w:rsidRPr="00886B5B">
        <w:t>Parágrafo único</w:t>
      </w:r>
      <w:r w:rsidR="00F65FAE">
        <w:t>.</w:t>
      </w:r>
      <w:r w:rsidRPr="00886B5B">
        <w:t xml:space="preserve"> Quando se tratar de decisões que envolvam aspectos técnicos proceder-se-á consulta ao departamento competente.</w:t>
      </w:r>
    </w:p>
    <w:p w:rsidR="008C7BC3" w:rsidRPr="00886B5B" w:rsidRDefault="009039A2" w:rsidP="00587B50">
      <w:r w:rsidRPr="00886B5B">
        <w:t xml:space="preserve">Art. </w:t>
      </w:r>
      <w:r w:rsidR="00F65FAE">
        <w:t>28</w:t>
      </w:r>
      <w:r w:rsidR="008C7BC3" w:rsidRPr="00886B5B">
        <w:t xml:space="preserve"> Ao Conselho </w:t>
      </w:r>
      <w:r w:rsidR="006B3CE9">
        <w:t>Deliberativo</w:t>
      </w:r>
      <w:r w:rsidR="008C7BC3" w:rsidRPr="00886B5B">
        <w:t xml:space="preserve"> é facultada a possibilidade de reconsiderar as suas decisões, a qual deve ser exercida dentro do prazo máximo de </w:t>
      </w:r>
      <w:r w:rsidR="006B3CE9">
        <w:t>3</w:t>
      </w:r>
      <w:r w:rsidR="008C7BC3" w:rsidRPr="00886B5B">
        <w:t>0 (</w:t>
      </w:r>
      <w:r w:rsidR="006B3CE9">
        <w:t>trinta</w:t>
      </w:r>
      <w:r w:rsidR="008C7BC3" w:rsidRPr="00886B5B">
        <w:t xml:space="preserve">) dias, contados da data em que forem </w:t>
      </w:r>
      <w:r w:rsidR="006B3CE9">
        <w:t>divulgadas</w:t>
      </w:r>
      <w:r w:rsidR="008C7BC3" w:rsidRPr="00886B5B">
        <w:t>.</w:t>
      </w:r>
    </w:p>
    <w:p w:rsidR="008C7BC3" w:rsidRPr="00886B5B" w:rsidRDefault="008C7BC3" w:rsidP="00C81E9F">
      <w:pPr>
        <w:pStyle w:val="Ttulo3"/>
      </w:pPr>
      <w:bookmarkStart w:id="13" w:name="_Toc504553015"/>
      <w:r w:rsidRPr="00886B5B">
        <w:t>SEÇÃO II</w:t>
      </w:r>
      <w:r w:rsidR="00587B50">
        <w:t xml:space="preserve"> </w:t>
      </w:r>
      <w:r w:rsidRPr="00886B5B">
        <w:t>DOS CARGOS E SUAS ATRIBUIÇÕES</w:t>
      </w:r>
      <w:bookmarkEnd w:id="13"/>
    </w:p>
    <w:p w:rsidR="008C7BC3" w:rsidRPr="00886B5B" w:rsidRDefault="009039A2" w:rsidP="00587B50">
      <w:r w:rsidRPr="00886B5B">
        <w:t xml:space="preserve">Art. </w:t>
      </w:r>
      <w:r w:rsidR="006B3CE9">
        <w:t>29</w:t>
      </w:r>
      <w:r w:rsidR="008C7BC3" w:rsidRPr="00886B5B">
        <w:t xml:space="preserve"> Compete ao </w:t>
      </w:r>
      <w:r w:rsidR="006B3CE9" w:rsidRPr="00F62431">
        <w:rPr>
          <w:color w:val="0000FF"/>
        </w:rPr>
        <w:t>Presidente</w:t>
      </w:r>
      <w:r w:rsidR="006B3CE9">
        <w:t>, de livre escolha entre os membros do Conselho Deliberativo</w:t>
      </w:r>
      <w:r w:rsidR="008C7BC3" w:rsidRPr="00886B5B">
        <w:t>:</w:t>
      </w:r>
    </w:p>
    <w:p w:rsidR="008C7BC3" w:rsidRPr="00886B5B" w:rsidRDefault="006B3CE9" w:rsidP="00C25014">
      <w:pPr>
        <w:pStyle w:val="PargrafodaLista"/>
        <w:numPr>
          <w:ilvl w:val="0"/>
          <w:numId w:val="12"/>
        </w:numPr>
      </w:pPr>
      <w:r w:rsidRPr="00D07CFB">
        <w:rPr>
          <w:color w:val="0000FF"/>
        </w:rPr>
        <w:t xml:space="preserve">representar </w:t>
      </w:r>
      <w:r w:rsidR="008C7BC3" w:rsidRPr="00D07CFB">
        <w:rPr>
          <w:color w:val="0000FF"/>
        </w:rPr>
        <w:t xml:space="preserve">a </w:t>
      </w:r>
      <w:r w:rsidRPr="00D07CFB">
        <w:rPr>
          <w:color w:val="0000FF"/>
        </w:rPr>
        <w:t>associação</w:t>
      </w:r>
      <w:r w:rsidR="008C7BC3" w:rsidRPr="00D07CFB">
        <w:rPr>
          <w:color w:val="0000FF"/>
        </w:rPr>
        <w:t>, ativa ou passivamente, em juízo ou fora dele</w:t>
      </w:r>
      <w:r w:rsidR="008C7BC3" w:rsidRPr="00886B5B">
        <w:t>;</w:t>
      </w:r>
    </w:p>
    <w:p w:rsidR="008C7BC3" w:rsidRPr="00886B5B" w:rsidRDefault="006B3CE9" w:rsidP="00C25014">
      <w:pPr>
        <w:pStyle w:val="PargrafodaLista"/>
        <w:numPr>
          <w:ilvl w:val="0"/>
          <w:numId w:val="12"/>
        </w:numPr>
      </w:pPr>
      <w:r w:rsidRPr="00886B5B">
        <w:t xml:space="preserve">tornar </w:t>
      </w:r>
      <w:r w:rsidR="008C7BC3" w:rsidRPr="00886B5B">
        <w:t>efetivas as penalidades impostas pel</w:t>
      </w:r>
      <w:r>
        <w:t>a Assembleia Geral</w:t>
      </w:r>
      <w:r w:rsidR="008C7BC3" w:rsidRPr="00886B5B">
        <w:t>;</w:t>
      </w:r>
    </w:p>
    <w:p w:rsidR="008C7BC3" w:rsidRPr="00886B5B" w:rsidRDefault="006B3CE9" w:rsidP="00C25014">
      <w:pPr>
        <w:pStyle w:val="PargrafodaLista"/>
        <w:numPr>
          <w:ilvl w:val="0"/>
          <w:numId w:val="12"/>
        </w:numPr>
      </w:pPr>
      <w:r w:rsidRPr="00886B5B">
        <w:t xml:space="preserve">dar </w:t>
      </w:r>
      <w:r w:rsidR="008C7BC3" w:rsidRPr="00886B5B">
        <w:t xml:space="preserve">voto de qualidade nas reuniões da Assembleia Geral e do Conselho </w:t>
      </w:r>
      <w:r>
        <w:t>Deliberativo</w:t>
      </w:r>
      <w:r w:rsidR="008C7BC3" w:rsidRPr="00886B5B">
        <w:t>;</w:t>
      </w:r>
    </w:p>
    <w:p w:rsidR="008C7BC3" w:rsidRPr="00886B5B" w:rsidRDefault="006B3CE9" w:rsidP="00C25014">
      <w:pPr>
        <w:pStyle w:val="PargrafodaLista"/>
        <w:numPr>
          <w:ilvl w:val="0"/>
          <w:numId w:val="12"/>
        </w:numPr>
      </w:pPr>
      <w:r w:rsidRPr="00886B5B">
        <w:t>assinar</w:t>
      </w:r>
      <w:r>
        <w:t xml:space="preserve"> </w:t>
      </w:r>
      <w:r w:rsidR="008C7BC3" w:rsidRPr="00886B5B">
        <w:t xml:space="preserve">as atas das reuniões da Assembleia Geral e do Conselho </w:t>
      </w:r>
      <w:r>
        <w:t>Deliberativo</w:t>
      </w:r>
      <w:r w:rsidR="008C7BC3" w:rsidRPr="00886B5B">
        <w:t>.</w:t>
      </w:r>
    </w:p>
    <w:p w:rsidR="008C7BC3" w:rsidRPr="00886B5B" w:rsidRDefault="009039A2" w:rsidP="00587B50">
      <w:r w:rsidRPr="00886B5B">
        <w:t xml:space="preserve">Art. </w:t>
      </w:r>
      <w:r w:rsidR="00D92025">
        <w:t>30</w:t>
      </w:r>
      <w:r w:rsidR="008C7BC3" w:rsidRPr="00886B5B">
        <w:t xml:space="preserve"> Compete </w:t>
      </w:r>
      <w:r w:rsidR="00D92025">
        <w:t>aos demais membros do Conselho Deliberativo</w:t>
      </w:r>
      <w:r w:rsidR="008C7BC3" w:rsidRPr="00886B5B">
        <w:t>:</w:t>
      </w:r>
    </w:p>
    <w:p w:rsidR="008C7BC3" w:rsidRPr="00886B5B" w:rsidRDefault="00B10E86" w:rsidP="00C25014">
      <w:pPr>
        <w:pStyle w:val="PargrafodaLista"/>
        <w:numPr>
          <w:ilvl w:val="0"/>
          <w:numId w:val="13"/>
        </w:numPr>
      </w:pPr>
      <w:r w:rsidRPr="00886B5B">
        <w:t xml:space="preserve">substituir </w:t>
      </w:r>
      <w:r w:rsidR="008C7BC3" w:rsidRPr="00886B5B">
        <w:t>o Presidente em suas ausências e impedimentos;</w:t>
      </w:r>
    </w:p>
    <w:p w:rsidR="008C7BC3" w:rsidRPr="00886B5B" w:rsidRDefault="00B10E86" w:rsidP="00C25014">
      <w:pPr>
        <w:pStyle w:val="PargrafodaLista"/>
        <w:numPr>
          <w:ilvl w:val="0"/>
          <w:numId w:val="13"/>
        </w:numPr>
      </w:pPr>
      <w:r w:rsidRPr="00886B5B">
        <w:t xml:space="preserve">auxiliar </w:t>
      </w:r>
      <w:r w:rsidR="008C7BC3" w:rsidRPr="00886B5B">
        <w:t>o Presidente em todas as atribuições internas e externas da Presidência;</w:t>
      </w:r>
    </w:p>
    <w:p w:rsidR="00111546" w:rsidRDefault="00B10E86" w:rsidP="00111546">
      <w:pPr>
        <w:pStyle w:val="PargrafodaLista"/>
        <w:numPr>
          <w:ilvl w:val="0"/>
          <w:numId w:val="15"/>
        </w:numPr>
      </w:pPr>
      <w:r w:rsidRPr="00886B5B">
        <w:t xml:space="preserve">assinar </w:t>
      </w:r>
      <w:r w:rsidR="008C7BC3" w:rsidRPr="00886B5B">
        <w:t xml:space="preserve">no lugar do presidente, quando lhe for passada a autoridade pelo Presidente ou pelo Conselho </w:t>
      </w:r>
      <w:r w:rsidR="00D92025">
        <w:t>Deliberativo</w:t>
      </w:r>
      <w:r w:rsidR="00111546">
        <w:t>;</w:t>
      </w:r>
    </w:p>
    <w:p w:rsidR="00111546" w:rsidRPr="00886B5B" w:rsidRDefault="00111546" w:rsidP="00111546">
      <w:pPr>
        <w:pStyle w:val="PargrafodaLista"/>
        <w:numPr>
          <w:ilvl w:val="0"/>
          <w:numId w:val="15"/>
        </w:numPr>
      </w:pPr>
      <w:r w:rsidRPr="00886B5B">
        <w:t xml:space="preserve">cuidar do arquivo </w:t>
      </w:r>
      <w:r>
        <w:t>da entidade</w:t>
      </w:r>
      <w:r w:rsidRPr="00886B5B">
        <w:t>;</w:t>
      </w:r>
    </w:p>
    <w:p w:rsidR="008C7BC3" w:rsidRPr="00886B5B" w:rsidRDefault="00111546" w:rsidP="00111546">
      <w:pPr>
        <w:pStyle w:val="PargrafodaLista"/>
        <w:numPr>
          <w:ilvl w:val="0"/>
          <w:numId w:val="13"/>
        </w:numPr>
      </w:pPr>
      <w:r w:rsidRPr="00886B5B">
        <w:t xml:space="preserve">ter, sob sua guarda e responsabilidade, todo o material da sua </w:t>
      </w:r>
      <w:r>
        <w:t>gestão.</w:t>
      </w:r>
    </w:p>
    <w:p w:rsidR="008C7BC3" w:rsidRPr="00886B5B" w:rsidRDefault="009039A2" w:rsidP="00587B50">
      <w:r w:rsidRPr="00886B5B">
        <w:t>Art.</w:t>
      </w:r>
      <w:r w:rsidR="00D92025">
        <w:t xml:space="preserve"> 31</w:t>
      </w:r>
      <w:r w:rsidR="008C7BC3" w:rsidRPr="00886B5B">
        <w:t xml:space="preserve"> Compete </w:t>
      </w:r>
      <w:r w:rsidR="00D92025">
        <w:t>ao Conselho Fiscal</w:t>
      </w:r>
      <w:r w:rsidR="008C7BC3" w:rsidRPr="00886B5B">
        <w:t>:</w:t>
      </w:r>
    </w:p>
    <w:p w:rsidR="008C7BC3" w:rsidRPr="00886B5B" w:rsidRDefault="00D92025" w:rsidP="00C25014">
      <w:pPr>
        <w:pStyle w:val="PargrafodaLista"/>
        <w:numPr>
          <w:ilvl w:val="0"/>
          <w:numId w:val="14"/>
        </w:numPr>
      </w:pPr>
      <w:r w:rsidRPr="00886B5B">
        <w:t xml:space="preserve">manter </w:t>
      </w:r>
      <w:r w:rsidR="008C7BC3" w:rsidRPr="00886B5B">
        <w:t xml:space="preserve">em dia e devidamente organizadas as contas da </w:t>
      </w:r>
      <w:r>
        <w:t>associação</w:t>
      </w:r>
      <w:r w:rsidR="008C7BC3" w:rsidRPr="00886B5B">
        <w:t>;</w:t>
      </w:r>
    </w:p>
    <w:p w:rsidR="008C7BC3" w:rsidRPr="00886B5B" w:rsidRDefault="00D92025" w:rsidP="00C25014">
      <w:pPr>
        <w:pStyle w:val="PargrafodaLista"/>
        <w:numPr>
          <w:ilvl w:val="0"/>
          <w:numId w:val="14"/>
        </w:numPr>
      </w:pPr>
      <w:r w:rsidRPr="00886B5B">
        <w:t xml:space="preserve">arrecadar </w:t>
      </w:r>
      <w:r w:rsidR="008C7BC3" w:rsidRPr="00886B5B">
        <w:t xml:space="preserve">e guardar todos os valores da </w:t>
      </w:r>
      <w:r>
        <w:t>associação</w:t>
      </w:r>
      <w:r w:rsidR="008C7BC3" w:rsidRPr="00886B5B">
        <w:t>, sendo o único responsável pelo mesmo;</w:t>
      </w:r>
    </w:p>
    <w:p w:rsidR="008C7BC3" w:rsidRPr="00886B5B" w:rsidRDefault="00D92025" w:rsidP="00C25014">
      <w:pPr>
        <w:pStyle w:val="PargrafodaLista"/>
        <w:numPr>
          <w:ilvl w:val="0"/>
          <w:numId w:val="14"/>
        </w:numPr>
      </w:pPr>
      <w:r>
        <w:t>supervisionar a</w:t>
      </w:r>
      <w:r w:rsidR="008C7BC3" w:rsidRPr="00886B5B">
        <w:t xml:space="preserve"> arrecadação de toda a receita da </w:t>
      </w:r>
      <w:r>
        <w:t>associação</w:t>
      </w:r>
      <w:r w:rsidR="008C7BC3" w:rsidRPr="00886B5B">
        <w:t>;</w:t>
      </w:r>
    </w:p>
    <w:p w:rsidR="008C7BC3" w:rsidRPr="00886B5B" w:rsidRDefault="00D92025" w:rsidP="00111546">
      <w:pPr>
        <w:pStyle w:val="PargrafodaLista"/>
        <w:numPr>
          <w:ilvl w:val="0"/>
          <w:numId w:val="14"/>
        </w:numPr>
      </w:pPr>
      <w:r w:rsidRPr="00886B5B">
        <w:t xml:space="preserve">apresentar </w:t>
      </w:r>
      <w:r w:rsidR="008C7BC3" w:rsidRPr="00886B5B">
        <w:t xml:space="preserve">ao Conselho </w:t>
      </w:r>
      <w:r>
        <w:t>Deliberativo</w:t>
      </w:r>
      <w:r w:rsidR="008C7BC3" w:rsidRPr="00886B5B">
        <w:t xml:space="preserve">, no fim de cada </w:t>
      </w:r>
      <w:r>
        <w:t>mês</w:t>
      </w:r>
      <w:r w:rsidR="008C7BC3" w:rsidRPr="00886B5B">
        <w:t xml:space="preserve">, o </w:t>
      </w:r>
      <w:r>
        <w:t xml:space="preserve">extrato bancário e, no fim de cada semestre, o </w:t>
      </w:r>
      <w:r w:rsidR="008C7BC3" w:rsidRPr="00886B5B">
        <w:t>balanço geral com a competente demonstração da Receita e Despesa devidamente comprovadas</w:t>
      </w:r>
      <w:r>
        <w:t>.</w:t>
      </w:r>
    </w:p>
    <w:p w:rsidR="008C7BC3" w:rsidRPr="00886B5B" w:rsidRDefault="008C7BC3" w:rsidP="00587B50">
      <w:r w:rsidRPr="00886B5B">
        <w:t>Art.</w:t>
      </w:r>
      <w:r w:rsidR="00B10E86">
        <w:t xml:space="preserve"> 33</w:t>
      </w:r>
      <w:r w:rsidRPr="00886B5B">
        <w:t xml:space="preserve"> Compete à Diretoria </w:t>
      </w:r>
      <w:r w:rsidR="00B10E86">
        <w:t>Técnica</w:t>
      </w:r>
      <w:r w:rsidRPr="00886B5B">
        <w:t>:</w:t>
      </w:r>
    </w:p>
    <w:p w:rsidR="008C7BC3" w:rsidRPr="00886B5B" w:rsidRDefault="00B10E86" w:rsidP="00C25014">
      <w:pPr>
        <w:pStyle w:val="PargrafodaLista"/>
        <w:numPr>
          <w:ilvl w:val="0"/>
          <w:numId w:val="16"/>
        </w:numPr>
      </w:pPr>
      <w:r w:rsidRPr="00886B5B">
        <w:t xml:space="preserve">dirigir </w:t>
      </w:r>
      <w:r w:rsidR="008C7BC3" w:rsidRPr="00886B5B">
        <w:t xml:space="preserve">e ter sob sua responsabilidade </w:t>
      </w:r>
      <w:r>
        <w:t>a Comissão Técnica de Treinamento Esportivo</w:t>
      </w:r>
      <w:r w:rsidR="008C7BC3" w:rsidRPr="00886B5B">
        <w:t>;</w:t>
      </w:r>
    </w:p>
    <w:p w:rsidR="008C7BC3" w:rsidRPr="00886B5B" w:rsidRDefault="00B10E86" w:rsidP="00C25014">
      <w:pPr>
        <w:pStyle w:val="PargrafodaLista"/>
        <w:numPr>
          <w:ilvl w:val="0"/>
          <w:numId w:val="16"/>
        </w:numPr>
      </w:pPr>
      <w:r w:rsidRPr="00886B5B">
        <w:t xml:space="preserve">sugerir </w:t>
      </w:r>
      <w:r w:rsidR="008C7BC3" w:rsidRPr="00886B5B">
        <w:t xml:space="preserve">ao presidente do Conselho </w:t>
      </w:r>
      <w:r>
        <w:t>Deliberativo</w:t>
      </w:r>
      <w:r w:rsidR="008C7BC3" w:rsidRPr="00886B5B">
        <w:t xml:space="preserve"> os </w:t>
      </w:r>
      <w:r>
        <w:t>treinadores</w:t>
      </w:r>
      <w:r w:rsidR="008C7BC3" w:rsidRPr="00886B5B">
        <w:t xml:space="preserve"> para as </w:t>
      </w:r>
      <w:r>
        <w:t>equipes</w:t>
      </w:r>
      <w:r w:rsidR="008C7BC3" w:rsidRPr="00886B5B">
        <w:t xml:space="preserve"> esportivas;</w:t>
      </w:r>
    </w:p>
    <w:p w:rsidR="008C7BC3" w:rsidRPr="00886B5B" w:rsidRDefault="00B10E86" w:rsidP="00C25014">
      <w:pPr>
        <w:pStyle w:val="PargrafodaLista"/>
        <w:numPr>
          <w:ilvl w:val="0"/>
          <w:numId w:val="16"/>
        </w:numPr>
      </w:pPr>
      <w:r w:rsidRPr="00886B5B">
        <w:lastRenderedPageBreak/>
        <w:t xml:space="preserve">organizar </w:t>
      </w:r>
      <w:r w:rsidR="008C7BC3" w:rsidRPr="00886B5B">
        <w:t>e dirigir as competições previstas no calendário esportivo;</w:t>
      </w:r>
    </w:p>
    <w:p w:rsidR="008C7BC3" w:rsidRPr="00886B5B" w:rsidRDefault="00B10E86" w:rsidP="00C25014">
      <w:pPr>
        <w:pStyle w:val="PargrafodaLista"/>
        <w:numPr>
          <w:ilvl w:val="0"/>
          <w:numId w:val="16"/>
        </w:numPr>
      </w:pPr>
      <w:r w:rsidRPr="00886B5B">
        <w:t xml:space="preserve">encaminhar </w:t>
      </w:r>
      <w:r w:rsidR="008C7BC3" w:rsidRPr="00886B5B">
        <w:t xml:space="preserve">ao </w:t>
      </w:r>
      <w:r>
        <w:t>Conselho Fiscal</w:t>
      </w:r>
      <w:r w:rsidRPr="00886B5B">
        <w:t xml:space="preserve">, com a devida antecedência, </w:t>
      </w:r>
      <w:r w:rsidR="008C7BC3" w:rsidRPr="00886B5B">
        <w:t>o pedido de compra de material esportivo;</w:t>
      </w:r>
    </w:p>
    <w:p w:rsidR="00F008D7" w:rsidRDefault="00B10E86" w:rsidP="00C25014">
      <w:pPr>
        <w:pStyle w:val="PargrafodaLista"/>
        <w:numPr>
          <w:ilvl w:val="0"/>
          <w:numId w:val="16"/>
        </w:numPr>
      </w:pPr>
      <w:r w:rsidRPr="00886B5B">
        <w:t>responsabilizar</w:t>
      </w:r>
      <w:r w:rsidR="008C7BC3" w:rsidRPr="00886B5B">
        <w:t xml:space="preserve">-se, perante o </w:t>
      </w:r>
      <w:r>
        <w:t>Conselho Fiscal</w:t>
      </w:r>
      <w:r w:rsidR="008C7BC3" w:rsidRPr="00886B5B">
        <w:t>, pelo material em sua guarda temporária</w:t>
      </w:r>
      <w:r w:rsidR="00F008D7">
        <w:t>;</w:t>
      </w:r>
    </w:p>
    <w:p w:rsidR="008C7BC3" w:rsidRPr="00886B5B" w:rsidRDefault="008C7BC3" w:rsidP="00C25014">
      <w:pPr>
        <w:pStyle w:val="PargrafodaLista"/>
        <w:numPr>
          <w:ilvl w:val="0"/>
          <w:numId w:val="16"/>
        </w:numPr>
      </w:pPr>
      <w:r w:rsidRPr="00886B5B">
        <w:t>coordenar a elaboração de propostas para o plano anual de atividades</w:t>
      </w:r>
      <w:r w:rsidR="00111546">
        <w:t>.</w:t>
      </w:r>
    </w:p>
    <w:p w:rsidR="008C7BC3" w:rsidRPr="00886B5B" w:rsidRDefault="008C7BC3" w:rsidP="00C81E9F">
      <w:pPr>
        <w:pStyle w:val="Ttulo2"/>
      </w:pPr>
      <w:bookmarkStart w:id="14" w:name="_Toc504553016"/>
      <w:r w:rsidRPr="00886B5B">
        <w:t xml:space="preserve">CAPÍTULO </w:t>
      </w:r>
      <w:r w:rsidR="00823305">
        <w:t>IX</w:t>
      </w:r>
      <w:r w:rsidR="00587B50">
        <w:t xml:space="preserve"> </w:t>
      </w:r>
      <w:r w:rsidR="00841C58">
        <w:t>DA DIRETORIA TÉCNICA</w:t>
      </w:r>
      <w:bookmarkEnd w:id="14"/>
    </w:p>
    <w:p w:rsidR="008C7BC3" w:rsidRPr="00886B5B" w:rsidRDefault="00F54176" w:rsidP="00587B50">
      <w:r w:rsidRPr="00886B5B">
        <w:t xml:space="preserve">Art. </w:t>
      </w:r>
      <w:r w:rsidR="00F008D7">
        <w:t>34</w:t>
      </w:r>
      <w:r w:rsidR="008C7BC3" w:rsidRPr="00886B5B">
        <w:t xml:space="preserve"> </w:t>
      </w:r>
      <w:r w:rsidR="00F008D7">
        <w:t>A Diretoria</w:t>
      </w:r>
      <w:r w:rsidR="008C7BC3" w:rsidRPr="00886B5B">
        <w:t xml:space="preserve"> Técnic</w:t>
      </w:r>
      <w:r w:rsidR="00F008D7">
        <w:t>a</w:t>
      </w:r>
      <w:r w:rsidR="008C7BC3" w:rsidRPr="00886B5B">
        <w:t xml:space="preserve"> será compost</w:t>
      </w:r>
      <w:r w:rsidR="00F008D7">
        <w:t>a</w:t>
      </w:r>
      <w:r w:rsidR="008C7BC3" w:rsidRPr="00886B5B">
        <w:t xml:space="preserve"> por todos os </w:t>
      </w:r>
      <w:r w:rsidR="00F008D7">
        <w:t xml:space="preserve">membros da Comissão Técnica de Treinamento Esportivo </w:t>
      </w:r>
      <w:r w:rsidR="008C7BC3" w:rsidRPr="00886B5B">
        <w:t xml:space="preserve">das diversas </w:t>
      </w:r>
      <w:r w:rsidR="00F008D7">
        <w:t>equipes</w:t>
      </w:r>
      <w:r w:rsidR="008C7BC3" w:rsidRPr="00886B5B">
        <w:t xml:space="preserve"> esportivas da </w:t>
      </w:r>
      <w:r w:rsidR="00F008D7">
        <w:t>associação</w:t>
      </w:r>
      <w:r w:rsidR="008C7BC3" w:rsidRPr="00886B5B">
        <w:t xml:space="preserve">, as quais são dotadas de autonomia técnica, nos cargos que lhes foram confiados, para o desenvolvimento </w:t>
      </w:r>
      <w:r w:rsidR="00F008D7">
        <w:t>do esporte universitário</w:t>
      </w:r>
      <w:r w:rsidR="008C7BC3" w:rsidRPr="00886B5B">
        <w:t>.</w:t>
      </w:r>
    </w:p>
    <w:p w:rsidR="008C7BC3" w:rsidRPr="00886B5B" w:rsidRDefault="008C7BC3" w:rsidP="00587B50">
      <w:r w:rsidRPr="00886B5B">
        <w:t xml:space="preserve">Art. </w:t>
      </w:r>
      <w:r w:rsidR="00F008D7">
        <w:t>35</w:t>
      </w:r>
      <w:r w:rsidRPr="00886B5B">
        <w:t xml:space="preserve"> A competência específica, forma de atuação e funcionamento </w:t>
      </w:r>
      <w:r w:rsidR="00F008D7">
        <w:t>da Comissão Técnica de Treinamento Esportivo</w:t>
      </w:r>
      <w:r w:rsidRPr="00886B5B">
        <w:t xml:space="preserve">, observando as disposições deste Estatuto, será objeto de regulamentação </w:t>
      </w:r>
      <w:r w:rsidR="00F008D7">
        <w:t>pelo Conselho Deliberativo</w:t>
      </w:r>
      <w:r w:rsidRPr="00886B5B">
        <w:t>.</w:t>
      </w:r>
    </w:p>
    <w:p w:rsidR="008C7BC3" w:rsidRPr="00886B5B" w:rsidRDefault="008C7BC3" w:rsidP="00587B50">
      <w:pPr>
        <w:pStyle w:val="Ttulo1"/>
      </w:pPr>
      <w:bookmarkStart w:id="15" w:name="_Toc504553017"/>
      <w:r w:rsidRPr="00886B5B">
        <w:t>TÍTULO III</w:t>
      </w:r>
      <w:r w:rsidR="00587B50">
        <w:t xml:space="preserve"> </w:t>
      </w:r>
      <w:r w:rsidRPr="00886B5B">
        <w:t>DA DECLARAÇÃO DOS DIREITOS</w:t>
      </w:r>
      <w:bookmarkEnd w:id="15"/>
    </w:p>
    <w:p w:rsidR="008C7BC3" w:rsidRPr="00886B5B" w:rsidRDefault="008C7BC3" w:rsidP="00C81E9F">
      <w:pPr>
        <w:pStyle w:val="Ttulo2"/>
      </w:pPr>
      <w:bookmarkStart w:id="16" w:name="_Toc504553018"/>
      <w:r w:rsidRPr="00886B5B">
        <w:t xml:space="preserve">CAPÍTULO </w:t>
      </w:r>
      <w:r w:rsidR="00C81E9F">
        <w:t>X</w:t>
      </w:r>
      <w:r w:rsidR="00587B50">
        <w:t xml:space="preserve"> </w:t>
      </w:r>
      <w:r w:rsidRPr="00886B5B">
        <w:t>DOS DIREITOS, DEVERES E PENALIDADES</w:t>
      </w:r>
      <w:bookmarkEnd w:id="16"/>
    </w:p>
    <w:p w:rsidR="008C7BC3" w:rsidRPr="00886B5B" w:rsidRDefault="008C7BC3" w:rsidP="00C81E9F">
      <w:pPr>
        <w:pStyle w:val="Ttulo3"/>
      </w:pPr>
      <w:bookmarkStart w:id="17" w:name="_Toc504553019"/>
      <w:r w:rsidRPr="00886B5B">
        <w:t>SEÇÃO I</w:t>
      </w:r>
      <w:r w:rsidR="00587B50">
        <w:t xml:space="preserve"> </w:t>
      </w:r>
      <w:r w:rsidRPr="00886B5B">
        <w:t>DOS DIREITOS</w:t>
      </w:r>
      <w:bookmarkEnd w:id="17"/>
    </w:p>
    <w:p w:rsidR="008C7BC3" w:rsidRPr="00EC6750" w:rsidRDefault="008C7BC3" w:rsidP="00587B50">
      <w:pPr>
        <w:rPr>
          <w:color w:val="0000FF"/>
        </w:rPr>
      </w:pPr>
      <w:r w:rsidRPr="00EC6750">
        <w:rPr>
          <w:color w:val="0000FF"/>
        </w:rPr>
        <w:t xml:space="preserve">Art. </w:t>
      </w:r>
      <w:r w:rsidR="00D52A17" w:rsidRPr="00EC6750">
        <w:rPr>
          <w:color w:val="0000FF"/>
        </w:rPr>
        <w:t>36</w:t>
      </w:r>
      <w:r w:rsidRPr="00EC6750">
        <w:rPr>
          <w:color w:val="0000FF"/>
        </w:rPr>
        <w:t xml:space="preserve"> São direitos gerais de todo associado </w:t>
      </w:r>
      <w:r w:rsidR="00D52A17" w:rsidRPr="00EC6750">
        <w:rPr>
          <w:color w:val="0000FF"/>
        </w:rPr>
        <w:t>do Clube Esportivo Universitário de (modalidade) da UnB</w:t>
      </w:r>
      <w:r w:rsidRPr="00EC6750">
        <w:rPr>
          <w:color w:val="0000FF"/>
        </w:rPr>
        <w:t>:</w:t>
      </w:r>
    </w:p>
    <w:p w:rsidR="008C7BC3" w:rsidRPr="00EC6750" w:rsidRDefault="00D52A17" w:rsidP="00C25014">
      <w:pPr>
        <w:pStyle w:val="PargrafodaLista"/>
        <w:numPr>
          <w:ilvl w:val="0"/>
          <w:numId w:val="17"/>
        </w:numPr>
        <w:rPr>
          <w:color w:val="0000FF"/>
        </w:rPr>
      </w:pPr>
      <w:r w:rsidRPr="00EC6750">
        <w:rPr>
          <w:color w:val="0000FF"/>
        </w:rPr>
        <w:t xml:space="preserve">participar </w:t>
      </w:r>
      <w:r w:rsidR="008C7BC3" w:rsidRPr="00EC6750">
        <w:rPr>
          <w:color w:val="0000FF"/>
        </w:rPr>
        <w:t xml:space="preserve">das atividades da </w:t>
      </w:r>
      <w:r w:rsidRPr="00EC6750">
        <w:rPr>
          <w:color w:val="0000FF"/>
        </w:rPr>
        <w:t>associação</w:t>
      </w:r>
      <w:r w:rsidR="008C7BC3" w:rsidRPr="00EC6750">
        <w:rPr>
          <w:color w:val="0000FF"/>
        </w:rPr>
        <w:t xml:space="preserve">, sujeitos apenas </w:t>
      </w:r>
      <w:r w:rsidRPr="00EC6750">
        <w:rPr>
          <w:color w:val="0000FF"/>
        </w:rPr>
        <w:t>à</w:t>
      </w:r>
      <w:r w:rsidR="008C7BC3" w:rsidRPr="00EC6750">
        <w:rPr>
          <w:color w:val="0000FF"/>
        </w:rPr>
        <w:t>s restrições e regulamentos advindo do presente estatuto;</w:t>
      </w:r>
    </w:p>
    <w:p w:rsidR="008C7BC3" w:rsidRPr="00EC6750" w:rsidRDefault="00D52A17" w:rsidP="00C25014">
      <w:pPr>
        <w:pStyle w:val="PargrafodaLista"/>
        <w:numPr>
          <w:ilvl w:val="0"/>
          <w:numId w:val="17"/>
        </w:numPr>
        <w:rPr>
          <w:color w:val="0000FF"/>
        </w:rPr>
      </w:pPr>
      <w:r w:rsidRPr="00EC6750">
        <w:rPr>
          <w:color w:val="0000FF"/>
        </w:rPr>
        <w:t>sugerir o</w:t>
      </w:r>
      <w:r w:rsidR="008C7BC3" w:rsidRPr="00EC6750">
        <w:rPr>
          <w:color w:val="0000FF"/>
        </w:rPr>
        <w:t xml:space="preserve"> que julgar conveniente à prática e ao desenvolvimento do esporte universitário;</w:t>
      </w:r>
    </w:p>
    <w:p w:rsidR="008C7BC3" w:rsidRPr="00EC6750" w:rsidRDefault="00D52A17" w:rsidP="00C25014">
      <w:pPr>
        <w:pStyle w:val="PargrafodaLista"/>
        <w:numPr>
          <w:ilvl w:val="0"/>
          <w:numId w:val="17"/>
        </w:numPr>
        <w:rPr>
          <w:color w:val="0000FF"/>
        </w:rPr>
      </w:pPr>
      <w:r w:rsidRPr="00EC6750">
        <w:rPr>
          <w:color w:val="0000FF"/>
        </w:rPr>
        <w:t xml:space="preserve">fazer </w:t>
      </w:r>
      <w:r w:rsidR="008C7BC3" w:rsidRPr="00EC6750">
        <w:rPr>
          <w:color w:val="0000FF"/>
        </w:rPr>
        <w:t xml:space="preserve">parte </w:t>
      </w:r>
      <w:r w:rsidR="007B2856" w:rsidRPr="00EC6750">
        <w:rPr>
          <w:color w:val="0000FF"/>
        </w:rPr>
        <w:t xml:space="preserve">das instâncias deliberativas </w:t>
      </w:r>
      <w:r w:rsidR="00AD68D0" w:rsidRPr="00EC6750">
        <w:rPr>
          <w:color w:val="0000FF"/>
        </w:rPr>
        <w:t>e da gestão do esporte universitário</w:t>
      </w:r>
      <w:r w:rsidR="008C7BC3" w:rsidRPr="00EC6750">
        <w:rPr>
          <w:color w:val="0000FF"/>
        </w:rPr>
        <w:t>;</w:t>
      </w:r>
    </w:p>
    <w:p w:rsidR="008C7BC3" w:rsidRPr="00EC6750" w:rsidRDefault="00D52A17" w:rsidP="00C25014">
      <w:pPr>
        <w:pStyle w:val="PargrafodaLista"/>
        <w:numPr>
          <w:ilvl w:val="0"/>
          <w:numId w:val="17"/>
        </w:numPr>
        <w:rPr>
          <w:color w:val="0000FF"/>
        </w:rPr>
      </w:pPr>
      <w:r w:rsidRPr="00EC6750">
        <w:rPr>
          <w:color w:val="0000FF"/>
        </w:rPr>
        <w:t xml:space="preserve">ter </w:t>
      </w:r>
      <w:r w:rsidR="008C7BC3" w:rsidRPr="00EC6750">
        <w:rPr>
          <w:color w:val="0000FF"/>
        </w:rPr>
        <w:t xml:space="preserve">acesso a todos os dados relativos aos atos praticados pela administração </w:t>
      </w:r>
      <w:r w:rsidR="00AD68D0" w:rsidRPr="00EC6750">
        <w:rPr>
          <w:color w:val="0000FF"/>
        </w:rPr>
        <w:t>da associação</w:t>
      </w:r>
      <w:r w:rsidR="008C7BC3" w:rsidRPr="00EC6750">
        <w:rPr>
          <w:color w:val="0000FF"/>
        </w:rPr>
        <w:t>, mediante consulta aos meios de publicidade adotados</w:t>
      </w:r>
      <w:r w:rsidR="00AD68D0" w:rsidRPr="00EC6750">
        <w:rPr>
          <w:color w:val="0000FF"/>
        </w:rPr>
        <w:t>.</w:t>
      </w:r>
    </w:p>
    <w:p w:rsidR="00841C58" w:rsidRPr="00886B5B" w:rsidRDefault="00841C58" w:rsidP="00841C58">
      <w:pPr>
        <w:pStyle w:val="Ttulo3"/>
      </w:pPr>
      <w:bookmarkStart w:id="18" w:name="_Toc504553020"/>
      <w:r w:rsidRPr="00886B5B">
        <w:t>SEÇÃO II</w:t>
      </w:r>
      <w:r>
        <w:t xml:space="preserve"> </w:t>
      </w:r>
      <w:r w:rsidRPr="00886B5B">
        <w:t>DOS DEVERES</w:t>
      </w:r>
      <w:bookmarkEnd w:id="18"/>
    </w:p>
    <w:p w:rsidR="008C7BC3" w:rsidRPr="00EC6750" w:rsidRDefault="008C7BC3" w:rsidP="00EC6750">
      <w:pPr>
        <w:rPr>
          <w:color w:val="0000FF"/>
        </w:rPr>
      </w:pPr>
      <w:r w:rsidRPr="00EC6750">
        <w:rPr>
          <w:color w:val="0000FF"/>
        </w:rPr>
        <w:t xml:space="preserve">Art. </w:t>
      </w:r>
      <w:r w:rsidR="00AD68D0" w:rsidRPr="00EC6750">
        <w:rPr>
          <w:color w:val="0000FF"/>
        </w:rPr>
        <w:t>37</w:t>
      </w:r>
      <w:r w:rsidRPr="00EC6750">
        <w:rPr>
          <w:color w:val="0000FF"/>
        </w:rPr>
        <w:t xml:space="preserve"> São deveres gerais de todo associado </w:t>
      </w:r>
      <w:r w:rsidR="00AD68D0" w:rsidRPr="00EC6750">
        <w:rPr>
          <w:color w:val="0000FF"/>
        </w:rPr>
        <w:t>do Clube Esportivo Universitário de (modalidade) da UnB</w:t>
      </w:r>
      <w:r w:rsidRPr="00EC6750">
        <w:rPr>
          <w:color w:val="0000FF"/>
        </w:rPr>
        <w:t>:</w:t>
      </w:r>
    </w:p>
    <w:p w:rsidR="008C7BC3" w:rsidRPr="00EC6750" w:rsidRDefault="00AD68D0" w:rsidP="00C25014">
      <w:pPr>
        <w:pStyle w:val="PargrafodaLista"/>
        <w:numPr>
          <w:ilvl w:val="0"/>
          <w:numId w:val="21"/>
        </w:numPr>
        <w:rPr>
          <w:color w:val="0000FF"/>
        </w:rPr>
      </w:pPr>
      <w:r w:rsidRPr="00EC6750">
        <w:rPr>
          <w:color w:val="0000FF"/>
        </w:rPr>
        <w:t xml:space="preserve">reconhecer </w:t>
      </w:r>
      <w:r w:rsidR="008C7BC3" w:rsidRPr="00EC6750">
        <w:rPr>
          <w:color w:val="0000FF"/>
        </w:rPr>
        <w:t xml:space="preserve">a </w:t>
      </w:r>
      <w:r w:rsidR="005919A4">
        <w:rPr>
          <w:color w:val="0000FF"/>
        </w:rPr>
        <w:t xml:space="preserve">Associação Esportiva </w:t>
      </w:r>
      <w:r w:rsidRPr="00EC6750">
        <w:rPr>
          <w:color w:val="0000FF"/>
        </w:rPr>
        <w:t>UnB</w:t>
      </w:r>
      <w:r w:rsidR="008C7BC3" w:rsidRPr="00EC6750">
        <w:rPr>
          <w:color w:val="0000FF"/>
        </w:rPr>
        <w:t xml:space="preserve"> como entidade máxima na direção do esporte </w:t>
      </w:r>
      <w:r w:rsidRPr="00EC6750">
        <w:rPr>
          <w:color w:val="0000FF"/>
        </w:rPr>
        <w:t>universitário no âmbito da UnB</w:t>
      </w:r>
      <w:r w:rsidR="008C7BC3" w:rsidRPr="00EC6750">
        <w:rPr>
          <w:color w:val="0000FF"/>
        </w:rPr>
        <w:t>;</w:t>
      </w:r>
    </w:p>
    <w:p w:rsidR="008C7BC3" w:rsidRPr="00EC6750" w:rsidRDefault="00AD68D0" w:rsidP="00C25014">
      <w:pPr>
        <w:pStyle w:val="PargrafodaLista"/>
        <w:numPr>
          <w:ilvl w:val="0"/>
          <w:numId w:val="21"/>
        </w:numPr>
        <w:rPr>
          <w:color w:val="0000FF"/>
        </w:rPr>
      </w:pPr>
      <w:r w:rsidRPr="00EC6750">
        <w:rPr>
          <w:color w:val="0000FF"/>
        </w:rPr>
        <w:t xml:space="preserve">observar </w:t>
      </w:r>
      <w:r w:rsidR="008C7BC3" w:rsidRPr="00EC6750">
        <w:rPr>
          <w:color w:val="0000FF"/>
        </w:rPr>
        <w:t xml:space="preserve">e fazer cumprir todas as decisões e determinações normativas da </w:t>
      </w:r>
      <w:r w:rsidRPr="00EC6750">
        <w:rPr>
          <w:color w:val="0000FF"/>
        </w:rPr>
        <w:t>associação</w:t>
      </w:r>
      <w:r w:rsidR="008C7BC3" w:rsidRPr="00EC6750">
        <w:rPr>
          <w:color w:val="0000FF"/>
        </w:rPr>
        <w:t>;</w:t>
      </w:r>
    </w:p>
    <w:p w:rsidR="008C7BC3" w:rsidRPr="00EC6750" w:rsidRDefault="00AD68D0" w:rsidP="00C25014">
      <w:pPr>
        <w:pStyle w:val="PargrafodaLista"/>
        <w:numPr>
          <w:ilvl w:val="0"/>
          <w:numId w:val="21"/>
        </w:numPr>
        <w:rPr>
          <w:color w:val="0000FF"/>
        </w:rPr>
      </w:pPr>
      <w:r w:rsidRPr="00EC6750">
        <w:rPr>
          <w:color w:val="0000FF"/>
        </w:rPr>
        <w:t xml:space="preserve">comparecer </w:t>
      </w:r>
      <w:r w:rsidR="008C7BC3" w:rsidRPr="00EC6750">
        <w:rPr>
          <w:color w:val="0000FF"/>
        </w:rPr>
        <w:t>às reuniões quando convocado;</w:t>
      </w:r>
    </w:p>
    <w:p w:rsidR="008C7BC3" w:rsidRPr="00EC6750" w:rsidRDefault="00AD68D0" w:rsidP="00C25014">
      <w:pPr>
        <w:pStyle w:val="PargrafodaLista"/>
        <w:numPr>
          <w:ilvl w:val="0"/>
          <w:numId w:val="21"/>
        </w:numPr>
        <w:rPr>
          <w:color w:val="0000FF"/>
        </w:rPr>
      </w:pPr>
      <w:r w:rsidRPr="00EC6750">
        <w:rPr>
          <w:color w:val="0000FF"/>
        </w:rPr>
        <w:t>conduzir</w:t>
      </w:r>
      <w:r w:rsidR="008C7BC3" w:rsidRPr="00EC6750">
        <w:rPr>
          <w:color w:val="0000FF"/>
        </w:rPr>
        <w:t>-se de maneira responsável nas práticas de atividades esportivas durante as competições;</w:t>
      </w:r>
    </w:p>
    <w:p w:rsidR="008C7BC3" w:rsidRPr="00EC6750" w:rsidRDefault="00AD68D0" w:rsidP="00C25014">
      <w:pPr>
        <w:pStyle w:val="PargrafodaLista"/>
        <w:numPr>
          <w:ilvl w:val="0"/>
          <w:numId w:val="21"/>
        </w:numPr>
        <w:rPr>
          <w:color w:val="0000FF"/>
        </w:rPr>
      </w:pPr>
      <w:r w:rsidRPr="00EC6750">
        <w:rPr>
          <w:color w:val="0000FF"/>
        </w:rPr>
        <w:t xml:space="preserve">comparecer </w:t>
      </w:r>
      <w:r w:rsidR="008C7BC3" w:rsidRPr="00EC6750">
        <w:rPr>
          <w:color w:val="0000FF"/>
        </w:rPr>
        <w:t>aos treinos e competições, quando convocado;</w:t>
      </w:r>
    </w:p>
    <w:p w:rsidR="008C7BC3" w:rsidRPr="00EC6750" w:rsidRDefault="00AD68D0" w:rsidP="00C25014">
      <w:pPr>
        <w:pStyle w:val="PargrafodaLista"/>
        <w:numPr>
          <w:ilvl w:val="0"/>
          <w:numId w:val="21"/>
        </w:numPr>
        <w:rPr>
          <w:color w:val="0000FF"/>
        </w:rPr>
      </w:pPr>
      <w:r w:rsidRPr="00EC6750">
        <w:rPr>
          <w:color w:val="0000FF"/>
        </w:rPr>
        <w:t xml:space="preserve">entregar </w:t>
      </w:r>
      <w:r w:rsidR="008C7BC3" w:rsidRPr="00EC6750">
        <w:rPr>
          <w:color w:val="0000FF"/>
        </w:rPr>
        <w:t xml:space="preserve">à </w:t>
      </w:r>
      <w:r w:rsidRPr="00EC6750">
        <w:rPr>
          <w:color w:val="0000FF"/>
        </w:rPr>
        <w:t>associação</w:t>
      </w:r>
      <w:r w:rsidR="008C7BC3" w:rsidRPr="00EC6750">
        <w:rPr>
          <w:color w:val="0000FF"/>
        </w:rPr>
        <w:t>, dentro do prazo estabelecido pel</w:t>
      </w:r>
      <w:r w:rsidRPr="00EC6750">
        <w:rPr>
          <w:color w:val="0000FF"/>
        </w:rPr>
        <w:t xml:space="preserve">a Diretoria Técnica, </w:t>
      </w:r>
      <w:r w:rsidR="008C7BC3" w:rsidRPr="00EC6750">
        <w:rPr>
          <w:color w:val="0000FF"/>
        </w:rPr>
        <w:t>e em estado de conservação</w:t>
      </w:r>
      <w:r w:rsidRPr="00EC6750">
        <w:rPr>
          <w:color w:val="0000FF"/>
        </w:rPr>
        <w:t xml:space="preserve"> compatível ao uso</w:t>
      </w:r>
      <w:r w:rsidR="008C7BC3" w:rsidRPr="00EC6750">
        <w:rPr>
          <w:color w:val="0000FF"/>
        </w:rPr>
        <w:t>, todo material esportivo confiado a si sob forma de empréstimo.</w:t>
      </w:r>
    </w:p>
    <w:p w:rsidR="00841C58" w:rsidRDefault="00841C58" w:rsidP="00841C58">
      <w:pPr>
        <w:pStyle w:val="Ttulo3"/>
      </w:pPr>
      <w:bookmarkStart w:id="19" w:name="_Toc504553021"/>
      <w:r w:rsidRPr="00886B5B">
        <w:lastRenderedPageBreak/>
        <w:t>SEÇÃO I</w:t>
      </w:r>
      <w:r>
        <w:t>I</w:t>
      </w:r>
      <w:r w:rsidRPr="00886B5B">
        <w:t>I</w:t>
      </w:r>
      <w:r>
        <w:t xml:space="preserve"> DAS PENALIDADES</w:t>
      </w:r>
      <w:bookmarkEnd w:id="19"/>
    </w:p>
    <w:p w:rsidR="00841C58" w:rsidRPr="00886B5B" w:rsidRDefault="00841C58" w:rsidP="00841C58">
      <w:r w:rsidRPr="00886B5B">
        <w:t xml:space="preserve">Art. </w:t>
      </w:r>
      <w:r>
        <w:t>3</w:t>
      </w:r>
      <w:r w:rsidR="00210577">
        <w:t>8</w:t>
      </w:r>
      <w:r w:rsidRPr="00886B5B">
        <w:t xml:space="preserve"> </w:t>
      </w:r>
      <w:r w:rsidR="00582C9F">
        <w:t>Os</w:t>
      </w:r>
      <w:r w:rsidRPr="00886B5B">
        <w:t xml:space="preserve"> associado</w:t>
      </w:r>
      <w:r w:rsidR="00582C9F">
        <w:t>s</w:t>
      </w:r>
      <w:r w:rsidRPr="00886B5B">
        <w:t xml:space="preserve"> </w:t>
      </w:r>
      <w:r>
        <w:t xml:space="preserve">do </w:t>
      </w:r>
      <w:r w:rsidRPr="00886B5B">
        <w:t xml:space="preserve">Clube Esportivo Universitário de </w:t>
      </w:r>
      <w:r w:rsidRPr="00886B5B">
        <w:rPr>
          <w:color w:val="FF0000"/>
        </w:rPr>
        <w:t>(modalidade)</w:t>
      </w:r>
      <w:r w:rsidRPr="00886B5B">
        <w:t xml:space="preserve"> da UnB</w:t>
      </w:r>
      <w:r w:rsidR="00C42036">
        <w:t xml:space="preserve">, segundo a gravidade da falta, estão sujeitos </w:t>
      </w:r>
      <w:r w:rsidR="00111546">
        <w:t>à</w:t>
      </w:r>
      <w:r w:rsidR="00C42036">
        <w:t>s seguintes penalidades</w:t>
      </w:r>
      <w:r w:rsidRPr="00886B5B">
        <w:t>:</w:t>
      </w:r>
    </w:p>
    <w:p w:rsidR="00841C58" w:rsidRPr="00886B5B" w:rsidRDefault="00C42036" w:rsidP="00C25014">
      <w:pPr>
        <w:pStyle w:val="PargrafodaLista"/>
        <w:numPr>
          <w:ilvl w:val="0"/>
          <w:numId w:val="20"/>
        </w:numPr>
      </w:pPr>
      <w:r>
        <w:t>advertência: consiste em notificação expressa, por meio de carta reservada do Conselho Deliberativo, ao associado que descumprir norma estatutária, a ser aplicada em caso de falta leve e primária</w:t>
      </w:r>
      <w:r w:rsidR="00841C58" w:rsidRPr="00886B5B">
        <w:t>;</w:t>
      </w:r>
    </w:p>
    <w:p w:rsidR="00841C58" w:rsidRPr="00886B5B" w:rsidRDefault="00C42036" w:rsidP="00C25014">
      <w:pPr>
        <w:pStyle w:val="PargrafodaLista"/>
        <w:numPr>
          <w:ilvl w:val="0"/>
          <w:numId w:val="20"/>
        </w:numPr>
      </w:pPr>
      <w:r>
        <w:t>suspensão: consiste na perda dos direitos estatutários, por período de tempo determinado, não superior a 60 (sessenta) dias, após apuração, mediante processo disciplinar que garanta amplo contraditório, a ser aplicada pelo Conselho Deliberativo em caso de falta grave ou na reincidência de faltas leves</w:t>
      </w:r>
      <w:r w:rsidR="00841C58" w:rsidRPr="00886B5B">
        <w:t>;</w:t>
      </w:r>
    </w:p>
    <w:p w:rsidR="00841C58" w:rsidRPr="00886B5B" w:rsidRDefault="00C42036" w:rsidP="00C25014">
      <w:pPr>
        <w:pStyle w:val="PargrafodaLista"/>
        <w:numPr>
          <w:ilvl w:val="0"/>
          <w:numId w:val="20"/>
        </w:numPr>
      </w:pPr>
      <w:r>
        <w:t xml:space="preserve">exclusão: consiste na perda definitiva dos direitos estatutários, após apuração, mediante processo disciplinar que garanta amplo contraditório, a ser aplicada pela Assembleia Geral, em caso de falta </w:t>
      </w:r>
      <w:r w:rsidR="00210577">
        <w:t>gravíssima.</w:t>
      </w:r>
    </w:p>
    <w:p w:rsidR="008C7BC3" w:rsidRPr="00886B5B" w:rsidRDefault="008C7BC3" w:rsidP="00587B50">
      <w:pPr>
        <w:pStyle w:val="Ttulo1"/>
      </w:pPr>
      <w:bookmarkStart w:id="20" w:name="_Toc504553022"/>
      <w:r w:rsidRPr="00886B5B">
        <w:t>TÍTULO IV</w:t>
      </w:r>
      <w:r w:rsidR="00587B50">
        <w:t xml:space="preserve"> </w:t>
      </w:r>
      <w:r w:rsidRPr="00886B5B">
        <w:t>DO PATRIMÔNIO</w:t>
      </w:r>
      <w:bookmarkEnd w:id="20"/>
    </w:p>
    <w:p w:rsidR="008C7BC3" w:rsidRPr="00886B5B" w:rsidRDefault="008C7BC3" w:rsidP="00C81E9F">
      <w:pPr>
        <w:pStyle w:val="Ttulo2"/>
      </w:pPr>
      <w:bookmarkStart w:id="21" w:name="_Toc504553023"/>
      <w:r w:rsidRPr="00886B5B">
        <w:t xml:space="preserve">CAPÍTULO </w:t>
      </w:r>
      <w:r w:rsidR="00C81E9F">
        <w:t>X</w:t>
      </w:r>
      <w:r w:rsidR="00823305">
        <w:t>I</w:t>
      </w:r>
      <w:r w:rsidR="00587B50">
        <w:t xml:space="preserve"> </w:t>
      </w:r>
      <w:r w:rsidRPr="00886B5B">
        <w:t>DAS RECEITAS</w:t>
      </w:r>
      <w:bookmarkEnd w:id="21"/>
    </w:p>
    <w:p w:rsidR="008C7BC3" w:rsidRPr="00886B5B" w:rsidRDefault="008C7BC3" w:rsidP="00587B50">
      <w:r w:rsidRPr="00886B5B">
        <w:t xml:space="preserve">Art. </w:t>
      </w:r>
      <w:r w:rsidR="00732EF9" w:rsidRPr="00732EF9">
        <w:t>39</w:t>
      </w:r>
      <w:r w:rsidRPr="00886B5B">
        <w:t xml:space="preserve"> Constituem </w:t>
      </w:r>
      <w:r w:rsidRPr="00C57B0D">
        <w:rPr>
          <w:color w:val="0000FF"/>
        </w:rPr>
        <w:t xml:space="preserve">a </w:t>
      </w:r>
      <w:r w:rsidR="00C57B0D" w:rsidRPr="00C57B0D">
        <w:rPr>
          <w:color w:val="0000FF"/>
        </w:rPr>
        <w:t>fonte de recursos para sua manutenção</w:t>
      </w:r>
      <w:r w:rsidRPr="00886B5B">
        <w:t xml:space="preserve"> </w:t>
      </w:r>
      <w:r w:rsidR="00F62431">
        <w:t xml:space="preserve">e compõem o </w:t>
      </w:r>
      <w:r w:rsidR="00F62431" w:rsidRPr="00F62431">
        <w:rPr>
          <w:color w:val="0000FF"/>
        </w:rPr>
        <w:t>patrimônio</w:t>
      </w:r>
      <w:r w:rsidR="00F62431">
        <w:t xml:space="preserve"> </w:t>
      </w:r>
      <w:r w:rsidR="00AD68D0">
        <w:t xml:space="preserve">do </w:t>
      </w:r>
      <w:r w:rsidR="00AD68D0" w:rsidRPr="00886B5B">
        <w:t xml:space="preserve">Clube Esportivo Universitário de </w:t>
      </w:r>
      <w:r w:rsidR="00AD68D0" w:rsidRPr="00886B5B">
        <w:rPr>
          <w:color w:val="FF0000"/>
        </w:rPr>
        <w:t>(modalidade)</w:t>
      </w:r>
      <w:r w:rsidR="00AD68D0" w:rsidRPr="00886B5B">
        <w:t xml:space="preserve"> da UnB</w:t>
      </w:r>
      <w:r w:rsidRPr="00886B5B">
        <w:t>:</w:t>
      </w:r>
    </w:p>
    <w:p w:rsidR="008C7BC3" w:rsidRPr="00F62431" w:rsidRDefault="008C7BC3" w:rsidP="00C25014">
      <w:pPr>
        <w:pStyle w:val="PargrafodaLista"/>
        <w:numPr>
          <w:ilvl w:val="0"/>
          <w:numId w:val="18"/>
        </w:numPr>
        <w:rPr>
          <w:color w:val="0000FF"/>
        </w:rPr>
      </w:pPr>
      <w:r w:rsidRPr="00F62431">
        <w:rPr>
          <w:color w:val="0000FF"/>
        </w:rPr>
        <w:t xml:space="preserve">arrecadações efetuadas em quaisquer eventos coordenados pela </w:t>
      </w:r>
      <w:r w:rsidR="00AD68D0" w:rsidRPr="00F62431">
        <w:rPr>
          <w:color w:val="0000FF"/>
        </w:rPr>
        <w:t>associação</w:t>
      </w:r>
      <w:r w:rsidRPr="00F62431">
        <w:rPr>
          <w:color w:val="0000FF"/>
        </w:rPr>
        <w:t>;</w:t>
      </w:r>
    </w:p>
    <w:p w:rsidR="008C7BC3" w:rsidRPr="00F62431" w:rsidRDefault="00AD68D0" w:rsidP="00C25014">
      <w:pPr>
        <w:pStyle w:val="PargrafodaLista"/>
        <w:numPr>
          <w:ilvl w:val="0"/>
          <w:numId w:val="18"/>
        </w:numPr>
        <w:rPr>
          <w:color w:val="0000FF"/>
        </w:rPr>
      </w:pPr>
      <w:r w:rsidRPr="00F62431">
        <w:rPr>
          <w:color w:val="0000FF"/>
        </w:rPr>
        <w:t xml:space="preserve">doações </w:t>
      </w:r>
      <w:r w:rsidR="008C7BC3" w:rsidRPr="00F62431">
        <w:rPr>
          <w:color w:val="0000FF"/>
        </w:rPr>
        <w:t>provenientes de órgãos governamentais e não governamentais (ONGs);</w:t>
      </w:r>
    </w:p>
    <w:p w:rsidR="008C7BC3" w:rsidRPr="00F62431" w:rsidRDefault="00AD68D0" w:rsidP="00C25014">
      <w:pPr>
        <w:pStyle w:val="PargrafodaLista"/>
        <w:numPr>
          <w:ilvl w:val="0"/>
          <w:numId w:val="18"/>
        </w:numPr>
        <w:rPr>
          <w:color w:val="0000FF"/>
        </w:rPr>
      </w:pPr>
      <w:r w:rsidRPr="00F62431">
        <w:rPr>
          <w:color w:val="0000FF"/>
        </w:rPr>
        <w:t xml:space="preserve">contribuições </w:t>
      </w:r>
      <w:r w:rsidR="008C7BC3" w:rsidRPr="00F62431">
        <w:rPr>
          <w:color w:val="0000FF"/>
        </w:rPr>
        <w:t>efetuadas por qualquer dos associados</w:t>
      </w:r>
      <w:r w:rsidR="00F62431">
        <w:rPr>
          <w:color w:val="0000FF"/>
        </w:rPr>
        <w:t xml:space="preserve"> ou terceiros</w:t>
      </w:r>
      <w:r w:rsidR="008C7BC3" w:rsidRPr="00F62431">
        <w:rPr>
          <w:color w:val="0000FF"/>
        </w:rPr>
        <w:t>;</w:t>
      </w:r>
    </w:p>
    <w:p w:rsidR="008C7BC3" w:rsidRDefault="008C7BC3" w:rsidP="00C25014">
      <w:pPr>
        <w:pStyle w:val="PargrafodaLista"/>
        <w:numPr>
          <w:ilvl w:val="0"/>
          <w:numId w:val="18"/>
        </w:numPr>
        <w:rPr>
          <w:color w:val="0000FF"/>
        </w:rPr>
      </w:pPr>
      <w:r w:rsidRPr="00F62431">
        <w:rPr>
          <w:color w:val="0000FF"/>
        </w:rPr>
        <w:t>patrocínios</w:t>
      </w:r>
      <w:r w:rsidR="00F62431">
        <w:rPr>
          <w:color w:val="0000FF"/>
        </w:rPr>
        <w:t>;</w:t>
      </w:r>
    </w:p>
    <w:p w:rsidR="00F62431" w:rsidRDefault="00F62431" w:rsidP="00C25014">
      <w:pPr>
        <w:pStyle w:val="PargrafodaLista"/>
        <w:numPr>
          <w:ilvl w:val="0"/>
          <w:numId w:val="18"/>
        </w:numPr>
        <w:rPr>
          <w:color w:val="0000FF"/>
        </w:rPr>
      </w:pPr>
      <w:r w:rsidRPr="00F62431">
        <w:rPr>
          <w:color w:val="0000FF"/>
        </w:rPr>
        <w:t>usufruto que lhes forem conferidos;</w:t>
      </w:r>
    </w:p>
    <w:p w:rsidR="00F62431" w:rsidRPr="00F62431" w:rsidRDefault="00F62431" w:rsidP="00C25014">
      <w:pPr>
        <w:pStyle w:val="PargrafodaLista"/>
        <w:numPr>
          <w:ilvl w:val="0"/>
          <w:numId w:val="18"/>
        </w:numPr>
        <w:rPr>
          <w:color w:val="0000FF"/>
        </w:rPr>
      </w:pPr>
      <w:r w:rsidRPr="00F62431">
        <w:rPr>
          <w:color w:val="0000FF"/>
        </w:rPr>
        <w:t>juros bancários e outras receitas de capital</w:t>
      </w:r>
      <w:r>
        <w:rPr>
          <w:color w:val="0000FF"/>
        </w:rPr>
        <w:t>;</w:t>
      </w:r>
    </w:p>
    <w:p w:rsidR="00F62431" w:rsidRPr="00F62431" w:rsidRDefault="00F62431" w:rsidP="00C25014">
      <w:pPr>
        <w:pStyle w:val="PargrafodaLista"/>
        <w:numPr>
          <w:ilvl w:val="0"/>
          <w:numId w:val="18"/>
        </w:numPr>
        <w:rPr>
          <w:color w:val="0000FF"/>
        </w:rPr>
      </w:pPr>
      <w:r w:rsidRPr="00F62431">
        <w:rPr>
          <w:color w:val="0000FF"/>
        </w:rPr>
        <w:t>valores recebidos de terceiros em pagamento de serviços ou produtos</w:t>
      </w:r>
      <w:r>
        <w:rPr>
          <w:color w:val="0000FF"/>
        </w:rPr>
        <w:t>.</w:t>
      </w:r>
    </w:p>
    <w:p w:rsidR="008C7BC3" w:rsidRPr="00886B5B" w:rsidRDefault="008C7BC3" w:rsidP="00C81E9F">
      <w:pPr>
        <w:pStyle w:val="Ttulo2"/>
      </w:pPr>
      <w:bookmarkStart w:id="22" w:name="_Toc504553024"/>
      <w:r w:rsidRPr="00886B5B">
        <w:t xml:space="preserve">CAPÍTULO </w:t>
      </w:r>
      <w:r w:rsidR="00C81E9F">
        <w:t>X</w:t>
      </w:r>
      <w:r w:rsidR="00823305">
        <w:t>I</w:t>
      </w:r>
      <w:r w:rsidR="00C81E9F">
        <w:t>I</w:t>
      </w:r>
      <w:r w:rsidR="00587B50">
        <w:t xml:space="preserve"> </w:t>
      </w:r>
      <w:r w:rsidRPr="00886B5B">
        <w:t>DAS DESPESAS</w:t>
      </w:r>
      <w:bookmarkEnd w:id="22"/>
    </w:p>
    <w:p w:rsidR="008C7BC3" w:rsidRPr="00886B5B" w:rsidRDefault="008C7BC3" w:rsidP="00587B50">
      <w:r w:rsidRPr="00886B5B">
        <w:t xml:space="preserve">Art. </w:t>
      </w:r>
      <w:r w:rsidR="00732EF9">
        <w:t>40</w:t>
      </w:r>
      <w:r w:rsidRPr="00886B5B">
        <w:t xml:space="preserve"> Constituem as despesas </w:t>
      </w:r>
      <w:r w:rsidR="00B43CDA">
        <w:t xml:space="preserve">do </w:t>
      </w:r>
      <w:r w:rsidR="00B43CDA" w:rsidRPr="00886B5B">
        <w:t xml:space="preserve">Clube Esportivo Universitário de </w:t>
      </w:r>
      <w:r w:rsidR="00B43CDA" w:rsidRPr="00886B5B">
        <w:rPr>
          <w:color w:val="FF0000"/>
        </w:rPr>
        <w:t>(modalidade)</w:t>
      </w:r>
      <w:r w:rsidR="00B43CDA" w:rsidRPr="00886B5B">
        <w:t xml:space="preserve"> da UnB</w:t>
      </w:r>
      <w:r w:rsidRPr="00886B5B">
        <w:t>:</w:t>
      </w:r>
    </w:p>
    <w:p w:rsidR="008C7BC3" w:rsidRDefault="008C7BC3" w:rsidP="00C25014">
      <w:pPr>
        <w:pStyle w:val="PargrafodaLista"/>
        <w:numPr>
          <w:ilvl w:val="0"/>
          <w:numId w:val="19"/>
        </w:numPr>
      </w:pPr>
      <w:r w:rsidRPr="00886B5B">
        <w:t xml:space="preserve">custos para realização de competições esportivas coordenadas pela </w:t>
      </w:r>
      <w:r w:rsidR="00B43CDA">
        <w:t>associação</w:t>
      </w:r>
      <w:r w:rsidRPr="00886B5B">
        <w:t>;</w:t>
      </w:r>
    </w:p>
    <w:p w:rsidR="00B43CDA" w:rsidRDefault="00B43CDA" w:rsidP="00C25014">
      <w:pPr>
        <w:pStyle w:val="PargrafodaLista"/>
        <w:numPr>
          <w:ilvl w:val="0"/>
          <w:numId w:val="19"/>
        </w:numPr>
      </w:pPr>
      <w:r>
        <w:t>custos com as viagens para participação em eventos esportivos;</w:t>
      </w:r>
    </w:p>
    <w:p w:rsidR="00B43CDA" w:rsidRPr="00886B5B" w:rsidRDefault="00B43CDA" w:rsidP="00C25014">
      <w:pPr>
        <w:pStyle w:val="PargrafodaLista"/>
        <w:numPr>
          <w:ilvl w:val="0"/>
          <w:numId w:val="19"/>
        </w:numPr>
      </w:pPr>
      <w:r>
        <w:t>custos com taxas de associação, filiação e de inscrição em eventos a serem pagas para as respectivas entidades esportivas responsáveis pela modalidade;</w:t>
      </w:r>
    </w:p>
    <w:p w:rsidR="008C7BC3" w:rsidRPr="00886B5B" w:rsidRDefault="00B43CDA" w:rsidP="00C25014">
      <w:pPr>
        <w:pStyle w:val="PargrafodaLista"/>
        <w:numPr>
          <w:ilvl w:val="0"/>
          <w:numId w:val="19"/>
        </w:numPr>
      </w:pPr>
      <w:r>
        <w:t xml:space="preserve">custos com a </w:t>
      </w:r>
      <w:r w:rsidR="008C7BC3" w:rsidRPr="00886B5B">
        <w:t>compra de materiais esportivos</w:t>
      </w:r>
      <w:r w:rsidR="00210577">
        <w:t>, equipamentos</w:t>
      </w:r>
      <w:r w:rsidR="008C7BC3" w:rsidRPr="00886B5B">
        <w:t xml:space="preserve"> e acessórios;</w:t>
      </w:r>
    </w:p>
    <w:p w:rsidR="00B43CDA" w:rsidRDefault="00B43CDA" w:rsidP="00C25014">
      <w:pPr>
        <w:pStyle w:val="PargrafodaLista"/>
        <w:numPr>
          <w:ilvl w:val="0"/>
          <w:numId w:val="19"/>
        </w:numPr>
      </w:pPr>
      <w:r>
        <w:t>custos com o funcionamento de oficinas esportivas para a difusão da modalidade;</w:t>
      </w:r>
    </w:p>
    <w:p w:rsidR="00210577" w:rsidRDefault="00210577" w:rsidP="00C25014">
      <w:pPr>
        <w:pStyle w:val="PargrafodaLista"/>
        <w:numPr>
          <w:ilvl w:val="0"/>
          <w:numId w:val="19"/>
        </w:numPr>
      </w:pPr>
      <w:r>
        <w:t>gastos com impostos, taxas e alugueis;</w:t>
      </w:r>
    </w:p>
    <w:p w:rsidR="00210577" w:rsidRDefault="00210577" w:rsidP="00C25014">
      <w:pPr>
        <w:pStyle w:val="PargrafodaLista"/>
        <w:numPr>
          <w:ilvl w:val="0"/>
          <w:numId w:val="19"/>
        </w:numPr>
      </w:pPr>
      <w:r>
        <w:t>gastos com manutenção e conservação de bens móveis e imóveis;</w:t>
      </w:r>
    </w:p>
    <w:p w:rsidR="00210577" w:rsidRDefault="00210577" w:rsidP="00C25014">
      <w:pPr>
        <w:pStyle w:val="PargrafodaLista"/>
        <w:numPr>
          <w:ilvl w:val="0"/>
          <w:numId w:val="19"/>
        </w:numPr>
      </w:pPr>
      <w:r>
        <w:t>gastos com a realização de festas comemorativas e eventos para arrecadação de receitas;</w:t>
      </w:r>
    </w:p>
    <w:p w:rsidR="00B43CDA" w:rsidRDefault="00B43CDA" w:rsidP="00C25014">
      <w:pPr>
        <w:pStyle w:val="PargrafodaLista"/>
        <w:numPr>
          <w:ilvl w:val="0"/>
          <w:numId w:val="19"/>
        </w:numPr>
      </w:pPr>
      <w:r>
        <w:t>ajuda de custo para voluntários que se dediquem a promoção do esporte universitário;</w:t>
      </w:r>
    </w:p>
    <w:p w:rsidR="00210577" w:rsidRDefault="00210577" w:rsidP="00C25014">
      <w:pPr>
        <w:pStyle w:val="PargrafodaLista"/>
        <w:numPr>
          <w:ilvl w:val="0"/>
          <w:numId w:val="19"/>
        </w:numPr>
      </w:pPr>
      <w:r>
        <w:t>gastos de natureza eventual e baixo custo;</w:t>
      </w:r>
    </w:p>
    <w:p w:rsidR="008C7BC3" w:rsidRPr="00886B5B" w:rsidRDefault="00B43CDA" w:rsidP="00C25014">
      <w:pPr>
        <w:pStyle w:val="PargrafodaLista"/>
        <w:numPr>
          <w:ilvl w:val="0"/>
          <w:numId w:val="19"/>
        </w:numPr>
      </w:pPr>
      <w:r w:rsidRPr="00886B5B">
        <w:t xml:space="preserve">contratação </w:t>
      </w:r>
      <w:r w:rsidR="008C7BC3" w:rsidRPr="00886B5B">
        <w:t xml:space="preserve">de serviços </w:t>
      </w:r>
      <w:r>
        <w:t>de pessoas físicas e jurídicas, nas formas previstas em lei</w:t>
      </w:r>
      <w:r w:rsidR="008C7BC3" w:rsidRPr="00886B5B">
        <w:t>.</w:t>
      </w:r>
    </w:p>
    <w:p w:rsidR="008C7BC3" w:rsidRPr="00886B5B" w:rsidRDefault="008C7BC3" w:rsidP="00587B50">
      <w:r w:rsidRPr="00886B5B">
        <w:lastRenderedPageBreak/>
        <w:t>Parágrafo único</w:t>
      </w:r>
      <w:r w:rsidR="00B43CDA">
        <w:t>.</w:t>
      </w:r>
      <w:r w:rsidRPr="00886B5B">
        <w:t xml:space="preserve"> Constituem também despesas da </w:t>
      </w:r>
      <w:r w:rsidR="00B43CDA">
        <w:t>associação</w:t>
      </w:r>
      <w:r w:rsidRPr="00886B5B">
        <w:t xml:space="preserve"> os gastos que o Conselho </w:t>
      </w:r>
      <w:r w:rsidR="00B43CDA">
        <w:t>Deliberativo</w:t>
      </w:r>
      <w:r w:rsidRPr="00886B5B">
        <w:t xml:space="preserve"> considerar convenientes para a concre</w:t>
      </w:r>
      <w:r w:rsidR="00B43CDA">
        <w:t>tiza</w:t>
      </w:r>
      <w:r w:rsidRPr="00886B5B">
        <w:t>ção dos fins da Associação.</w:t>
      </w:r>
    </w:p>
    <w:p w:rsidR="008C7BC3" w:rsidRPr="00886B5B" w:rsidRDefault="008C7BC3" w:rsidP="00587B50">
      <w:pPr>
        <w:pStyle w:val="Ttulo1"/>
      </w:pPr>
      <w:bookmarkStart w:id="23" w:name="_Toc504553025"/>
      <w:r w:rsidRPr="00886B5B">
        <w:t>TÍTULO V</w:t>
      </w:r>
      <w:r w:rsidR="00587B50">
        <w:t xml:space="preserve"> </w:t>
      </w:r>
      <w:r w:rsidRPr="00886B5B">
        <w:t>DAS DISPOSIÇÕES GERAIS E TRANSITÓRIAS</w:t>
      </w:r>
      <w:bookmarkEnd w:id="23"/>
    </w:p>
    <w:p w:rsidR="008C7BC3" w:rsidRPr="00587B50" w:rsidRDefault="008C7BC3" w:rsidP="00A943BA">
      <w:pPr>
        <w:pStyle w:val="Ttulo2"/>
        <w:rPr>
          <w:rFonts w:eastAsia="Arial Rounded MT Bold" w:cs="Arial Rounded MT Bold"/>
          <w:sz w:val="22"/>
        </w:rPr>
      </w:pPr>
      <w:bookmarkStart w:id="24" w:name="_Toc504553026"/>
      <w:r w:rsidRPr="00886B5B">
        <w:t>CAPÍTULO</w:t>
      </w:r>
      <w:r w:rsidR="006F3DC5">
        <w:t xml:space="preserve"> X</w:t>
      </w:r>
      <w:r w:rsidR="00823305">
        <w:t>I</w:t>
      </w:r>
      <w:r w:rsidR="006F3DC5">
        <w:t>II</w:t>
      </w:r>
      <w:r w:rsidRPr="00886B5B">
        <w:t xml:space="preserve"> DAS DISPOSIÇÕES </w:t>
      </w:r>
      <w:r w:rsidR="00A943BA">
        <w:t xml:space="preserve">GERAIS E </w:t>
      </w:r>
      <w:r w:rsidRPr="00886B5B">
        <w:t>TRANSITÓRIAS</w:t>
      </w:r>
      <w:bookmarkEnd w:id="24"/>
    </w:p>
    <w:p w:rsidR="00C97B0C" w:rsidRDefault="00C97B0C" w:rsidP="00C97B0C">
      <w:r w:rsidRPr="00886B5B">
        <w:t xml:space="preserve">Art. </w:t>
      </w:r>
      <w:r>
        <w:t>41</w:t>
      </w:r>
      <w:r w:rsidRPr="00886B5B">
        <w:t xml:space="preserve"> </w:t>
      </w:r>
      <w:r>
        <w:t xml:space="preserve">Os associados fundadores do </w:t>
      </w:r>
      <w:r w:rsidRPr="00886B5B">
        <w:t xml:space="preserve">Clube Esportivo Universitário de </w:t>
      </w:r>
      <w:r w:rsidRPr="00886B5B">
        <w:rPr>
          <w:color w:val="FF0000"/>
        </w:rPr>
        <w:t>(modalidade)</w:t>
      </w:r>
      <w:r w:rsidRPr="00886B5B">
        <w:t xml:space="preserve"> da UnB</w:t>
      </w:r>
      <w:r>
        <w:t xml:space="preserve"> são:</w:t>
      </w:r>
    </w:p>
    <w:p w:rsidR="00C97B0C" w:rsidRDefault="00A66462" w:rsidP="00C25014">
      <w:pPr>
        <w:pStyle w:val="PargrafodaLista"/>
        <w:numPr>
          <w:ilvl w:val="0"/>
          <w:numId w:val="22"/>
        </w:numPr>
      </w:pPr>
      <w:bookmarkStart w:id="25" w:name="_Hlk504552777"/>
      <w:r w:rsidRPr="00A66462">
        <w:rPr>
          <w:color w:val="FF0000"/>
        </w:rPr>
        <w:t xml:space="preserve">Nome, </w:t>
      </w:r>
      <w:r w:rsidR="00313555">
        <w:rPr>
          <w:color w:val="FF0000"/>
        </w:rPr>
        <w:t xml:space="preserve">nacionalidade, profissão, endereço, estado civil, </w:t>
      </w:r>
      <w:proofErr w:type="spellStart"/>
      <w:r w:rsidRPr="00A66462">
        <w:rPr>
          <w:color w:val="FF0000"/>
        </w:rPr>
        <w:t>cpf</w:t>
      </w:r>
      <w:proofErr w:type="spellEnd"/>
      <w:r w:rsidRPr="00A66462">
        <w:rPr>
          <w:color w:val="FF0000"/>
        </w:rPr>
        <w:t xml:space="preserve">, </w:t>
      </w:r>
      <w:r w:rsidR="00313555">
        <w:rPr>
          <w:color w:val="FF0000"/>
        </w:rPr>
        <w:t>carteira de identidade (órgão emissor)</w:t>
      </w:r>
      <w:bookmarkEnd w:id="25"/>
      <w:r w:rsidR="00C97B0C" w:rsidRPr="00886B5B">
        <w:t>;</w:t>
      </w:r>
    </w:p>
    <w:p w:rsidR="00C97B0C" w:rsidRDefault="00313555" w:rsidP="00C25014">
      <w:pPr>
        <w:pStyle w:val="PargrafodaLista"/>
        <w:numPr>
          <w:ilvl w:val="0"/>
          <w:numId w:val="22"/>
        </w:numPr>
      </w:pPr>
      <w:r w:rsidRPr="00A66462">
        <w:rPr>
          <w:color w:val="FF0000"/>
        </w:rPr>
        <w:t xml:space="preserve">Nome, </w:t>
      </w:r>
      <w:r>
        <w:rPr>
          <w:color w:val="FF0000"/>
        </w:rPr>
        <w:t xml:space="preserve">nacionalidade, profissão, endereço, estado civil, </w:t>
      </w:r>
      <w:proofErr w:type="spellStart"/>
      <w:r w:rsidRPr="00A66462">
        <w:rPr>
          <w:color w:val="FF0000"/>
        </w:rPr>
        <w:t>cpf</w:t>
      </w:r>
      <w:proofErr w:type="spellEnd"/>
      <w:r w:rsidRPr="00A66462">
        <w:rPr>
          <w:color w:val="FF0000"/>
        </w:rPr>
        <w:t xml:space="preserve">, </w:t>
      </w:r>
      <w:r>
        <w:rPr>
          <w:color w:val="FF0000"/>
        </w:rPr>
        <w:t>carteira de identidade (órgão emissor)</w:t>
      </w:r>
      <w:r w:rsidR="00C97B0C">
        <w:t>;</w:t>
      </w:r>
    </w:p>
    <w:p w:rsidR="00C97B0C" w:rsidRDefault="00C97B0C" w:rsidP="00C25014">
      <w:pPr>
        <w:pStyle w:val="PargrafodaLista"/>
        <w:numPr>
          <w:ilvl w:val="0"/>
          <w:numId w:val="22"/>
        </w:numPr>
      </w:pPr>
      <w:r>
        <w:t>(...)</w:t>
      </w:r>
    </w:p>
    <w:p w:rsidR="008C7BC3" w:rsidRPr="00886B5B" w:rsidRDefault="00F54176" w:rsidP="00587B50">
      <w:r w:rsidRPr="00886B5B">
        <w:t xml:space="preserve">Art. </w:t>
      </w:r>
      <w:r w:rsidR="00B43CDA">
        <w:t>4</w:t>
      </w:r>
      <w:r w:rsidR="00C97B0C">
        <w:t>2</w:t>
      </w:r>
      <w:r w:rsidR="008C7BC3" w:rsidRPr="00886B5B">
        <w:t xml:space="preserve"> As normas reunidas nesse diploma normativo entrarão em vigor após o devido registro em cartório.</w:t>
      </w:r>
      <w:bookmarkStart w:id="26" w:name="_GoBack"/>
      <w:bookmarkEnd w:id="26"/>
    </w:p>
    <w:p w:rsidR="008C7BC3" w:rsidRPr="00886B5B" w:rsidRDefault="008C7BC3" w:rsidP="00587B50">
      <w:r w:rsidRPr="00886B5B">
        <w:t>Parágrafo único</w:t>
      </w:r>
      <w:r w:rsidR="00B43CDA">
        <w:t>.</w:t>
      </w:r>
      <w:r w:rsidRPr="00886B5B">
        <w:t xml:space="preserve"> Revogam-se todas as disposições em contrário.</w:t>
      </w:r>
    </w:p>
    <w:p w:rsidR="008C7BC3" w:rsidRDefault="00823305" w:rsidP="00823305">
      <w:pPr>
        <w:jc w:val="right"/>
      </w:pPr>
      <w:r>
        <w:t xml:space="preserve">Brasília, </w:t>
      </w:r>
      <w:proofErr w:type="spellStart"/>
      <w:r w:rsidRPr="00823305">
        <w:rPr>
          <w:color w:val="FF0000"/>
        </w:rPr>
        <w:t>xx</w:t>
      </w:r>
      <w:proofErr w:type="spellEnd"/>
      <w:r w:rsidRPr="00823305">
        <w:rPr>
          <w:color w:val="FF0000"/>
        </w:rPr>
        <w:t xml:space="preserve"> de </w:t>
      </w:r>
      <w:proofErr w:type="spellStart"/>
      <w:r w:rsidRPr="00823305">
        <w:rPr>
          <w:color w:val="FF0000"/>
        </w:rPr>
        <w:t>xxx</w:t>
      </w:r>
      <w:proofErr w:type="spellEnd"/>
      <w:r w:rsidRPr="00823305">
        <w:rPr>
          <w:color w:val="FF0000"/>
        </w:rPr>
        <w:t xml:space="preserve">, de </w:t>
      </w:r>
      <w:proofErr w:type="spellStart"/>
      <w:r w:rsidRPr="00823305">
        <w:rPr>
          <w:color w:val="FF0000"/>
        </w:rPr>
        <w:t>xxxx</w:t>
      </w:r>
      <w:proofErr w:type="spellEnd"/>
      <w:r>
        <w:t>.</w:t>
      </w:r>
    </w:p>
    <w:p w:rsidR="00C10CE3" w:rsidRDefault="00C10CE3">
      <w:pPr>
        <w:suppressAutoHyphens w:val="0"/>
        <w:spacing w:before="0" w:after="0"/>
        <w:jc w:val="left"/>
      </w:pPr>
      <w:r>
        <w:br w:type="page"/>
      </w:r>
    </w:p>
    <w:p w:rsidR="00C10CE3" w:rsidRPr="005919A4" w:rsidRDefault="00111546" w:rsidP="00111546">
      <w:pPr>
        <w:tabs>
          <w:tab w:val="left" w:pos="2880"/>
        </w:tabs>
        <w:rPr>
          <w:sz w:val="4"/>
          <w:szCs w:val="4"/>
        </w:rPr>
      </w:pPr>
      <w:r w:rsidRPr="005919A4">
        <w:rPr>
          <w:sz w:val="4"/>
          <w:szCs w:val="4"/>
        </w:rPr>
        <w:lastRenderedPageBreak/>
        <w:tab/>
      </w:r>
    </w:p>
    <w:sdt>
      <w:sdtPr>
        <w:rPr>
          <w:rFonts w:ascii="UnB Office" w:eastAsia="Times New Roman" w:hAnsi="UnB Office" w:cs="Times New Roman"/>
          <w:color w:val="auto"/>
          <w:sz w:val="24"/>
          <w:szCs w:val="24"/>
          <w:lang w:eastAsia="zh-CN"/>
        </w:rPr>
        <w:id w:val="-7807319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1E9F" w:rsidRDefault="00C81E9F" w:rsidP="005919A4">
          <w:pPr>
            <w:pStyle w:val="CabealhodoSumrio"/>
            <w:spacing w:before="60" w:after="120" w:line="240" w:lineRule="auto"/>
          </w:pPr>
          <w:r>
            <w:t>Sumário</w:t>
          </w:r>
        </w:p>
        <w:p w:rsidR="00C10CE3" w:rsidRDefault="00C81E9F" w:rsidP="005919A4">
          <w:pPr>
            <w:pStyle w:val="Sumrio1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553002" w:history="1">
            <w:r w:rsidR="00C10CE3" w:rsidRPr="00B15641">
              <w:rPr>
                <w:rStyle w:val="Hyperlink"/>
                <w:noProof/>
              </w:rPr>
              <w:t>TÍTULO I DISPOSIÇÕES FUNDAMENTAIS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_Toc504553002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1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03" w:history="1">
            <w:r w:rsidR="00C10CE3" w:rsidRPr="00B15641">
              <w:rPr>
                <w:rStyle w:val="Hyperlink"/>
                <w:noProof/>
              </w:rPr>
              <w:t>CAPÍTULO I DA NATUREZA, SEDE E DURAÇÃO.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_Toc504553003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1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04" w:history="1">
            <w:r w:rsidR="00C10CE3" w:rsidRPr="00B15641">
              <w:rPr>
                <w:rStyle w:val="Hyperlink"/>
                <w:noProof/>
              </w:rPr>
              <w:t>CAPÍTULO II DAS FINALIDADES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_Toc504553004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1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05" w:history="1">
            <w:r w:rsidR="00C10CE3" w:rsidRPr="00B15641">
              <w:rPr>
                <w:rStyle w:val="Hyperlink"/>
                <w:noProof/>
              </w:rPr>
              <w:t>CAPÍTULO III DOS SÍMBOLOS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_Toc504553005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1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1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06" w:history="1">
            <w:r w:rsidR="00C10CE3" w:rsidRPr="00B15641">
              <w:rPr>
                <w:rStyle w:val="Hyperlink"/>
                <w:noProof/>
              </w:rPr>
              <w:t>TÍTULO II DA CONSTITUIÇÃO, ADMINISTRAÇÃO E COMPETÊNCIA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_Toc504553006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1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07" w:history="1">
            <w:r w:rsidR="00C10CE3" w:rsidRPr="00B15641">
              <w:rPr>
                <w:rStyle w:val="Hyperlink"/>
                <w:noProof/>
              </w:rPr>
              <w:t>CAPÍTULO IV DA CONSTITUIÇÃO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_Toc504553007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1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08" w:history="1">
            <w:r w:rsidR="00C10CE3" w:rsidRPr="00B15641">
              <w:rPr>
                <w:rStyle w:val="Hyperlink"/>
                <w:noProof/>
              </w:rPr>
              <w:t>CAPÍTULO V DOS ÓRGÃOS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_Toc504553008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2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09" w:history="1">
            <w:r w:rsidR="00C10CE3" w:rsidRPr="00B15641">
              <w:rPr>
                <w:rStyle w:val="Hyperlink"/>
                <w:noProof/>
              </w:rPr>
              <w:t>CAPÍTULO VI DO EXERCÍCIO DE CARGO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_Toc504553009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3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3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10" w:history="1">
            <w:r w:rsidR="00C10CE3" w:rsidRPr="00B15641">
              <w:rPr>
                <w:rStyle w:val="Hyperlink"/>
                <w:noProof/>
              </w:rPr>
              <w:t>SEÇÃO I DAS CONDIÇÕES PARA O EXERCÍCIO DE CARGO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_Toc504553010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3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3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11" w:history="1">
            <w:r w:rsidR="00C10CE3" w:rsidRPr="00B15641">
              <w:rPr>
                <w:rStyle w:val="Hyperlink"/>
                <w:noProof/>
              </w:rPr>
              <w:t>SEÇÃO II DAS ELEIÇÕES PARA OS CARGOS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_Toc504553011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3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12" w:history="1">
            <w:r w:rsidR="00C10CE3" w:rsidRPr="00B15641">
              <w:rPr>
                <w:rStyle w:val="Hyperlink"/>
                <w:noProof/>
              </w:rPr>
              <w:t>CAPÍTULO VII DA ASSEMBLEIA GERAL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_Toc504553012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3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13" w:history="1">
            <w:r w:rsidR="00C10CE3" w:rsidRPr="00B15641">
              <w:rPr>
                <w:rStyle w:val="Hyperlink"/>
                <w:noProof/>
              </w:rPr>
              <w:t>CAPÍTULO VIII DOS CONSELHOS E DA DIRETORIA TÉCNICA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_Toc504553013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4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3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14" w:history="1">
            <w:r w:rsidR="00C10CE3" w:rsidRPr="00B15641">
              <w:rPr>
                <w:rStyle w:val="Hyperlink"/>
                <w:noProof/>
              </w:rPr>
              <w:t>SEÇÃO I DA ESTRUTURA E ATRIBUIÇÕES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_Toc504553014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4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3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15" w:history="1">
            <w:r w:rsidR="00C10CE3" w:rsidRPr="00B15641">
              <w:rPr>
                <w:rStyle w:val="Hyperlink"/>
                <w:noProof/>
              </w:rPr>
              <w:t>SEÇÃO II DOS CARGOS E SUAS ATRIBUIÇÕES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_Toc504553015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5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16" w:history="1">
            <w:r w:rsidR="00C10CE3" w:rsidRPr="00B15641">
              <w:rPr>
                <w:rStyle w:val="Hyperlink"/>
                <w:noProof/>
              </w:rPr>
              <w:t>CAPÍTULO IX DA DIRETORIA TÉCNICA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_Toc504553016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6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1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17" w:history="1">
            <w:r w:rsidR="00C10CE3" w:rsidRPr="00B15641">
              <w:rPr>
                <w:rStyle w:val="Hyperlink"/>
                <w:noProof/>
              </w:rPr>
              <w:t>TÍTULO III DA DECLARAÇÃO DOS DIREITOS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_Toc504553017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6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18" w:history="1">
            <w:r w:rsidR="00C10CE3" w:rsidRPr="00B15641">
              <w:rPr>
                <w:rStyle w:val="Hyperlink"/>
                <w:noProof/>
              </w:rPr>
              <w:t>CAPÍTULO X DOS DIREITOS, DEVERES E PENALIDADES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_Toc504553018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6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3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19" w:history="1">
            <w:r w:rsidR="00C10CE3" w:rsidRPr="00B15641">
              <w:rPr>
                <w:rStyle w:val="Hyperlink"/>
                <w:noProof/>
              </w:rPr>
              <w:t>SEÇÃO I DOS DIREITOS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_Toc504553019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6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3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20" w:history="1">
            <w:r w:rsidR="00C10CE3" w:rsidRPr="00B15641">
              <w:rPr>
                <w:rStyle w:val="Hyperlink"/>
                <w:noProof/>
              </w:rPr>
              <w:t>SEÇÃO II DOS DEVERES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_Toc504553020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6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3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21" w:history="1">
            <w:r w:rsidR="00C10CE3" w:rsidRPr="00B15641">
              <w:rPr>
                <w:rStyle w:val="Hyperlink"/>
                <w:noProof/>
              </w:rPr>
              <w:t>SEÇÃO III DAS PENALIDADES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_Toc504553021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7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1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22" w:history="1">
            <w:r w:rsidR="00C10CE3" w:rsidRPr="00B15641">
              <w:rPr>
                <w:rStyle w:val="Hyperlink"/>
                <w:noProof/>
              </w:rPr>
              <w:t>TÍTULO IV DO PATRIMÔNIO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_Toc504553022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7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23" w:history="1">
            <w:r w:rsidR="00C10CE3" w:rsidRPr="00B15641">
              <w:rPr>
                <w:rStyle w:val="Hyperlink"/>
                <w:noProof/>
              </w:rPr>
              <w:t>CAPÍTULO XI DAS RECEITAS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_Toc504553023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7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24" w:history="1">
            <w:r w:rsidR="00C10CE3" w:rsidRPr="00B15641">
              <w:rPr>
                <w:rStyle w:val="Hyperlink"/>
                <w:noProof/>
              </w:rPr>
              <w:t>CAPÍTULO XII DAS DESPESAS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_Toc504553024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7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1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25" w:history="1">
            <w:r w:rsidR="00C10CE3" w:rsidRPr="00B15641">
              <w:rPr>
                <w:rStyle w:val="Hyperlink"/>
                <w:noProof/>
              </w:rPr>
              <w:t>TÍTULO V DAS DISPOSIÇÕES GERAIS E TRANSITÓRIAS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_Toc504553025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8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C10CE3" w:rsidRDefault="009676AD" w:rsidP="005919A4">
          <w:pPr>
            <w:pStyle w:val="Sumrio2"/>
            <w:tabs>
              <w:tab w:val="right" w:leader="dot" w:pos="9912"/>
            </w:tabs>
            <w:spacing w:before="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504553026" w:history="1">
            <w:r w:rsidR="00C10CE3" w:rsidRPr="00B15641">
              <w:rPr>
                <w:rStyle w:val="Hyperlink"/>
                <w:noProof/>
              </w:rPr>
              <w:t>CAPÍTULO XIII DAS DISPOSIÇÕES TRANSITÓRIAS</w:t>
            </w:r>
            <w:r w:rsidR="00C10CE3">
              <w:rPr>
                <w:noProof/>
                <w:webHidden/>
              </w:rPr>
              <w:tab/>
            </w:r>
            <w:r w:rsidR="00C10CE3">
              <w:rPr>
                <w:noProof/>
                <w:webHidden/>
              </w:rPr>
              <w:fldChar w:fldCharType="begin"/>
            </w:r>
            <w:r w:rsidR="00C10CE3">
              <w:rPr>
                <w:noProof/>
                <w:webHidden/>
              </w:rPr>
              <w:instrText xml:space="preserve"> PAGEREF _Toc504553026 \h </w:instrText>
            </w:r>
            <w:r w:rsidR="00C10CE3">
              <w:rPr>
                <w:noProof/>
                <w:webHidden/>
              </w:rPr>
            </w:r>
            <w:r w:rsidR="00C10CE3">
              <w:rPr>
                <w:noProof/>
                <w:webHidden/>
              </w:rPr>
              <w:fldChar w:fldCharType="separate"/>
            </w:r>
            <w:r w:rsidR="00C10CE3">
              <w:rPr>
                <w:noProof/>
                <w:webHidden/>
              </w:rPr>
              <w:t>8</w:t>
            </w:r>
            <w:r w:rsidR="00C10CE3">
              <w:rPr>
                <w:noProof/>
                <w:webHidden/>
              </w:rPr>
              <w:fldChar w:fldCharType="end"/>
            </w:r>
          </w:hyperlink>
        </w:p>
        <w:p w:rsidR="00477FD7" w:rsidRDefault="00C81E9F" w:rsidP="005919A4">
          <w:pPr>
            <w:spacing w:before="6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5919A4" w:rsidRDefault="005919A4" w:rsidP="005919A4">
      <w:pPr>
        <w:rPr>
          <w:b/>
          <w:bCs/>
        </w:rPr>
      </w:pPr>
    </w:p>
    <w:p w:rsidR="005919A4" w:rsidRPr="005919A4" w:rsidRDefault="005919A4" w:rsidP="005919A4">
      <w:pPr>
        <w:tabs>
          <w:tab w:val="left" w:pos="4147"/>
        </w:tabs>
      </w:pPr>
      <w:r>
        <w:tab/>
      </w:r>
    </w:p>
    <w:sectPr w:rsidR="005919A4" w:rsidRPr="005919A4" w:rsidSect="0093240D">
      <w:headerReference w:type="default" r:id="rId8"/>
      <w:footerReference w:type="default" r:id="rId9"/>
      <w:pgSz w:w="11907" w:h="16840" w:code="9"/>
      <w:pgMar w:top="1418" w:right="851" w:bottom="1134" w:left="1134" w:header="426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6AD" w:rsidRDefault="009676AD" w:rsidP="000938FD">
      <w:pPr>
        <w:spacing w:before="0" w:after="0"/>
      </w:pPr>
      <w:r>
        <w:separator/>
      </w:r>
    </w:p>
  </w:endnote>
  <w:endnote w:type="continuationSeparator" w:id="0">
    <w:p w:rsidR="009676AD" w:rsidRDefault="009676AD" w:rsidP="000938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CE3" w:rsidRDefault="00C10CE3" w:rsidP="0093240D">
    <w:pPr>
      <w:pStyle w:val="Rodap"/>
      <w:pBdr>
        <w:bottom w:val="single" w:sz="12" w:space="1" w:color="auto"/>
      </w:pBdr>
      <w:spacing w:before="0" w:after="0"/>
      <w:rPr>
        <w:sz w:val="14"/>
        <w:szCs w:val="14"/>
      </w:rPr>
    </w:pPr>
  </w:p>
  <w:p w:rsidR="00C10CE3" w:rsidRPr="00C415CE" w:rsidRDefault="00C10CE3" w:rsidP="00587B50">
    <w:pPr>
      <w:pStyle w:val="Rodap"/>
      <w:spacing w:before="0" w:after="0"/>
      <w:jc w:val="center"/>
      <w:rPr>
        <w:sz w:val="14"/>
        <w:szCs w:val="14"/>
      </w:rPr>
    </w:pPr>
    <w:r w:rsidRPr="000938FD">
      <w:rPr>
        <w:sz w:val="14"/>
        <w:szCs w:val="14"/>
      </w:rPr>
      <w:t xml:space="preserve">Clube Esportivo Universitário de </w:t>
    </w:r>
    <w:r w:rsidRPr="000938FD">
      <w:rPr>
        <w:color w:val="FF0000"/>
        <w:sz w:val="14"/>
        <w:szCs w:val="14"/>
      </w:rPr>
      <w:t xml:space="preserve">(modalidade) </w:t>
    </w:r>
    <w:r>
      <w:rPr>
        <w:sz w:val="14"/>
        <w:szCs w:val="14"/>
      </w:rPr>
      <w:t xml:space="preserve">da UnB </w:t>
    </w:r>
    <w:r w:rsidRPr="00C415CE">
      <w:rPr>
        <w:sz w:val="14"/>
        <w:szCs w:val="14"/>
      </w:rPr>
      <w:t xml:space="preserve">– </w:t>
    </w:r>
    <w:r w:rsidRPr="00C415CE">
      <w:rPr>
        <w:i/>
        <w:sz w:val="14"/>
        <w:szCs w:val="14"/>
      </w:rPr>
      <w:t>Campus</w:t>
    </w:r>
    <w:r w:rsidRPr="00C415CE">
      <w:rPr>
        <w:sz w:val="14"/>
        <w:szCs w:val="14"/>
      </w:rPr>
      <w:t xml:space="preserve"> Universitário Darcy Ribeiro, </w:t>
    </w:r>
    <w:r>
      <w:rPr>
        <w:sz w:val="14"/>
        <w:szCs w:val="14"/>
      </w:rPr>
      <w:t>Centro Olímpico</w:t>
    </w:r>
    <w:r w:rsidRPr="00C415CE">
      <w:rPr>
        <w:sz w:val="14"/>
        <w:szCs w:val="14"/>
      </w:rPr>
      <w:t xml:space="preserve">, 70910-900 </w:t>
    </w:r>
    <w:r>
      <w:rPr>
        <w:sz w:val="14"/>
        <w:szCs w:val="14"/>
      </w:rPr>
      <w:t xml:space="preserve">  Asa Norte,</w:t>
    </w:r>
    <w:r w:rsidRPr="00C415CE">
      <w:rPr>
        <w:sz w:val="14"/>
        <w:szCs w:val="14"/>
      </w:rPr>
      <w:t xml:space="preserve"> Brasília-DF</w:t>
    </w:r>
  </w:p>
  <w:p w:rsidR="00C10CE3" w:rsidRPr="004919B9" w:rsidRDefault="00C10CE3" w:rsidP="00587B50">
    <w:pPr>
      <w:pStyle w:val="Rodap"/>
      <w:spacing w:before="0" w:after="0"/>
      <w:jc w:val="center"/>
      <w:rPr>
        <w:sz w:val="14"/>
        <w:szCs w:val="14"/>
      </w:rPr>
    </w:pPr>
    <w:r w:rsidRPr="00C415CE">
      <w:rPr>
        <w:sz w:val="14"/>
        <w:szCs w:val="14"/>
      </w:rPr>
      <w:t xml:space="preserve">Telefones (61) </w:t>
    </w:r>
    <w:proofErr w:type="spellStart"/>
    <w:r w:rsidRPr="000938FD">
      <w:rPr>
        <w:color w:val="FF0000"/>
        <w:sz w:val="14"/>
        <w:szCs w:val="14"/>
      </w:rPr>
      <w:t>xxxx</w:t>
    </w:r>
    <w:proofErr w:type="spellEnd"/>
    <w:r w:rsidRPr="000938FD">
      <w:rPr>
        <w:color w:val="FF0000"/>
        <w:sz w:val="14"/>
        <w:szCs w:val="14"/>
      </w:rPr>
      <w:t xml:space="preserve"> </w:t>
    </w:r>
    <w:proofErr w:type="spellStart"/>
    <w:r w:rsidRPr="000938FD">
      <w:rPr>
        <w:color w:val="FF0000"/>
        <w:sz w:val="14"/>
        <w:szCs w:val="14"/>
      </w:rPr>
      <w:t>xxxx</w:t>
    </w:r>
    <w:proofErr w:type="spellEnd"/>
    <w:r w:rsidRPr="000938FD">
      <w:rPr>
        <w:color w:val="FF0000"/>
        <w:sz w:val="14"/>
        <w:szCs w:val="14"/>
      </w:rPr>
      <w:t xml:space="preserve"> </w:t>
    </w:r>
    <w:r w:rsidRPr="00C415CE">
      <w:rPr>
        <w:sz w:val="14"/>
        <w:szCs w:val="14"/>
      </w:rPr>
      <w:t xml:space="preserve">– </w:t>
    </w:r>
    <w:r w:rsidRPr="00C415CE">
      <w:rPr>
        <w:i/>
        <w:sz w:val="14"/>
        <w:szCs w:val="14"/>
      </w:rPr>
      <w:t>E-mail</w:t>
    </w:r>
    <w:r w:rsidRPr="00C415CE">
      <w:rPr>
        <w:sz w:val="14"/>
        <w:szCs w:val="14"/>
      </w:rPr>
      <w:t xml:space="preserve">: </w:t>
    </w:r>
    <w:hyperlink r:id="rId1" w:history="1">
      <w:r w:rsidRPr="000938FD">
        <w:rPr>
          <w:rStyle w:val="Hyperlink"/>
          <w:color w:val="FF0000"/>
          <w:sz w:val="14"/>
          <w:szCs w:val="14"/>
        </w:rPr>
        <w:t>xxx</w:t>
      </w:r>
    </w:hyperlink>
    <w:r w:rsidRPr="000938FD">
      <w:rPr>
        <w:color w:val="FF0000"/>
        <w:sz w:val="14"/>
        <w:szCs w:val="14"/>
      </w:rPr>
      <w:t xml:space="preserve"> </w:t>
    </w:r>
    <w:r w:rsidRPr="00C415CE">
      <w:rPr>
        <w:sz w:val="14"/>
        <w:szCs w:val="14"/>
      </w:rPr>
      <w:t xml:space="preserve">– </w:t>
    </w:r>
    <w:r w:rsidRPr="00C415CE">
      <w:rPr>
        <w:i/>
        <w:sz w:val="14"/>
        <w:szCs w:val="14"/>
      </w:rPr>
      <w:t>Home Page</w:t>
    </w:r>
    <w:r w:rsidRPr="00C415CE">
      <w:rPr>
        <w:sz w:val="14"/>
        <w:szCs w:val="14"/>
      </w:rPr>
      <w:t>: www.</w:t>
    </w:r>
    <w:r w:rsidRPr="000938FD">
      <w:rPr>
        <w:color w:val="FF0000"/>
        <w:sz w:val="14"/>
        <w:szCs w:val="14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6AD" w:rsidRDefault="009676AD" w:rsidP="000938FD">
      <w:pPr>
        <w:spacing w:before="0" w:after="0"/>
      </w:pPr>
      <w:r>
        <w:separator/>
      </w:r>
    </w:p>
  </w:footnote>
  <w:footnote w:type="continuationSeparator" w:id="0">
    <w:p w:rsidR="009676AD" w:rsidRDefault="009676AD" w:rsidP="000938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CE3" w:rsidRDefault="00C10CE3" w:rsidP="00587B50">
    <w:pPr>
      <w:pBdr>
        <w:bottom w:val="single" w:sz="4" w:space="1" w:color="000000"/>
      </w:pBdr>
      <w:tabs>
        <w:tab w:val="left" w:pos="10199"/>
      </w:tabs>
      <w:spacing w:before="0" w:after="0"/>
      <w:ind w:right="-7"/>
      <w:jc w:val="right"/>
      <w:rPr>
        <w:b/>
        <w:sz w:val="16"/>
        <w:szCs w:val="16"/>
      </w:rPr>
    </w:pPr>
    <w:r>
      <w:rPr>
        <w:noProof/>
        <w:lang w:val="en-US" w:eastAsia="en-US"/>
      </w:rPr>
      <w:drawing>
        <wp:inline distT="0" distB="0" distL="0" distR="0" wp14:anchorId="4B4E4FFD" wp14:editId="165F8331">
          <wp:extent cx="2912745" cy="250825"/>
          <wp:effectExtent l="0" t="0" r="8255" b="3175"/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CE3" w:rsidRDefault="00C10CE3" w:rsidP="00587B50">
    <w:pPr>
      <w:pStyle w:val="Cabealho"/>
      <w:spacing w:before="0" w:after="0"/>
      <w:jc w:val="right"/>
      <w:rPr>
        <w:b/>
        <w:color w:val="FF0000"/>
        <w:sz w:val="20"/>
        <w:szCs w:val="20"/>
      </w:rPr>
    </w:pPr>
    <w:bookmarkStart w:id="27" w:name="_Hlk504402407"/>
    <w:r w:rsidRPr="000938FD">
      <w:rPr>
        <w:b/>
        <w:sz w:val="20"/>
        <w:szCs w:val="20"/>
      </w:rPr>
      <w:t xml:space="preserve">Clube Esportivo Universitário de </w:t>
    </w:r>
    <w:r w:rsidRPr="000938FD">
      <w:rPr>
        <w:b/>
        <w:color w:val="FF0000"/>
        <w:sz w:val="20"/>
        <w:szCs w:val="20"/>
      </w:rPr>
      <w:t>(modalidade)</w:t>
    </w:r>
    <w:bookmarkEnd w:id="27"/>
  </w:p>
  <w:p w:rsidR="00C10CE3" w:rsidRDefault="00C10CE3" w:rsidP="0093240D">
    <w:pPr>
      <w:pStyle w:val="Cabealho"/>
      <w:tabs>
        <w:tab w:val="left" w:pos="7723"/>
      </w:tabs>
      <w:spacing w:before="0" w:after="0"/>
      <w:jc w:val="center"/>
      <w:rPr>
        <w:sz w:val="16"/>
        <w:szCs w:val="16"/>
      </w:rPr>
    </w:pPr>
  </w:p>
  <w:p w:rsidR="00C10CE3" w:rsidRPr="00982865" w:rsidRDefault="00C10CE3" w:rsidP="0093240D">
    <w:pPr>
      <w:pStyle w:val="Cabealho"/>
      <w:framePr w:wrap="around" w:vAnchor="text" w:hAnchor="page" w:x="11215" w:y="1"/>
      <w:spacing w:before="0" w:after="0"/>
      <w:rPr>
        <w:rStyle w:val="Nmerodepgina"/>
        <w:sz w:val="18"/>
        <w:szCs w:val="18"/>
      </w:rPr>
    </w:pPr>
    <w:r w:rsidRPr="00982865">
      <w:rPr>
        <w:rStyle w:val="Nmerodepgina"/>
        <w:sz w:val="18"/>
        <w:szCs w:val="18"/>
      </w:rPr>
      <w:fldChar w:fldCharType="begin"/>
    </w:r>
    <w:r w:rsidRPr="00982865">
      <w:rPr>
        <w:rStyle w:val="Nmerodepgina"/>
        <w:sz w:val="18"/>
        <w:szCs w:val="18"/>
      </w:rPr>
      <w:instrText xml:space="preserve">PAGE  </w:instrText>
    </w:r>
    <w:r w:rsidRPr="00982865">
      <w:rPr>
        <w:rStyle w:val="Nmerodepgina"/>
        <w:sz w:val="18"/>
        <w:szCs w:val="18"/>
      </w:rPr>
      <w:fldChar w:fldCharType="separate"/>
    </w:r>
    <w:r w:rsidR="00A943BA">
      <w:rPr>
        <w:rStyle w:val="Nmerodepgina"/>
        <w:noProof/>
        <w:sz w:val="18"/>
        <w:szCs w:val="18"/>
      </w:rPr>
      <w:t>9</w:t>
    </w:r>
    <w:r w:rsidRPr="00982865">
      <w:rPr>
        <w:rStyle w:val="Nmerodepgina"/>
        <w:sz w:val="18"/>
        <w:szCs w:val="18"/>
      </w:rPr>
      <w:fldChar w:fldCharType="end"/>
    </w:r>
  </w:p>
  <w:p w:rsidR="00C10CE3" w:rsidRDefault="00C10CE3" w:rsidP="00587B50">
    <w:pPr>
      <w:pStyle w:val="Cabealho"/>
      <w:spacing w:before="0" w:after="0"/>
    </w:pPr>
  </w:p>
  <w:p w:rsidR="00C10CE3" w:rsidRDefault="00C10CE3" w:rsidP="00587B50">
    <w:pPr>
      <w:pStyle w:val="Cabealho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742C19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207"/>
        </w:tabs>
        <w:ind w:left="20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207"/>
        </w:tabs>
        <w:ind w:left="207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207"/>
        </w:tabs>
        <w:ind w:left="207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192"/>
        </w:tabs>
        <w:ind w:left="192" w:hanging="375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-207"/>
        </w:tabs>
        <w:ind w:left="20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lowerLetter"/>
      <w:lvlText w:val="%1)"/>
      <w:lvlJc w:val="left"/>
      <w:pPr>
        <w:tabs>
          <w:tab w:val="num" w:pos="-207"/>
        </w:tabs>
        <w:ind w:left="207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-207"/>
        </w:tabs>
        <w:ind w:left="207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-207"/>
        </w:tabs>
        <w:ind w:left="207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-207"/>
        </w:tabs>
        <w:ind w:left="207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207"/>
        </w:tabs>
        <w:ind w:left="207" w:hanging="360"/>
      </w:pPr>
    </w:lvl>
  </w:abstractNum>
  <w:abstractNum w:abstractNumId="11" w15:restartNumberingAfterBreak="0">
    <w:nsid w:val="09A410FA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307DC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80426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A5FBF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97978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1A88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0FB2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7E16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A15DD"/>
    <w:multiLevelType w:val="hybridMultilevel"/>
    <w:tmpl w:val="34D6822E"/>
    <w:lvl w:ilvl="0" w:tplc="13D88722">
      <w:start w:val="1"/>
      <w:numFmt w:val="decimal"/>
      <w:lvlText w:val="§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21ADD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B52D3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60F96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648AC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5825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0E74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7224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02801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26B43"/>
    <w:multiLevelType w:val="hybridMultilevel"/>
    <w:tmpl w:val="34D6822E"/>
    <w:lvl w:ilvl="0" w:tplc="13D88722">
      <w:start w:val="1"/>
      <w:numFmt w:val="decimal"/>
      <w:lvlText w:val="§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F329E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233A0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833A6"/>
    <w:multiLevelType w:val="hybridMultilevel"/>
    <w:tmpl w:val="7C184674"/>
    <w:lvl w:ilvl="0" w:tplc="CD0CD00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43146"/>
    <w:multiLevelType w:val="hybridMultilevel"/>
    <w:tmpl w:val="34D6822E"/>
    <w:lvl w:ilvl="0" w:tplc="13D88722">
      <w:start w:val="1"/>
      <w:numFmt w:val="decimal"/>
      <w:lvlText w:val="§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13"/>
  </w:num>
  <w:num w:numId="5">
    <w:abstractNumId w:val="12"/>
  </w:num>
  <w:num w:numId="6">
    <w:abstractNumId w:val="27"/>
  </w:num>
  <w:num w:numId="7">
    <w:abstractNumId w:val="23"/>
  </w:num>
  <w:num w:numId="8">
    <w:abstractNumId w:val="25"/>
  </w:num>
  <w:num w:numId="9">
    <w:abstractNumId w:val="28"/>
  </w:num>
  <w:num w:numId="10">
    <w:abstractNumId w:val="19"/>
  </w:num>
  <w:num w:numId="11">
    <w:abstractNumId w:val="26"/>
  </w:num>
  <w:num w:numId="12">
    <w:abstractNumId w:val="22"/>
  </w:num>
  <w:num w:numId="13">
    <w:abstractNumId w:val="14"/>
  </w:num>
  <w:num w:numId="14">
    <w:abstractNumId w:val="17"/>
  </w:num>
  <w:num w:numId="15">
    <w:abstractNumId w:val="11"/>
  </w:num>
  <w:num w:numId="16">
    <w:abstractNumId w:val="18"/>
  </w:num>
  <w:num w:numId="17">
    <w:abstractNumId w:val="29"/>
  </w:num>
  <w:num w:numId="18">
    <w:abstractNumId w:val="31"/>
  </w:num>
  <w:num w:numId="19">
    <w:abstractNumId w:val="24"/>
  </w:num>
  <w:num w:numId="20">
    <w:abstractNumId w:val="21"/>
  </w:num>
  <w:num w:numId="21">
    <w:abstractNumId w:val="15"/>
  </w:num>
  <w:num w:numId="22">
    <w:abstractNumId w:val="20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68"/>
    <w:rsid w:val="000164BE"/>
    <w:rsid w:val="000407C0"/>
    <w:rsid w:val="000573FA"/>
    <w:rsid w:val="000938FD"/>
    <w:rsid w:val="000D42C9"/>
    <w:rsid w:val="00111546"/>
    <w:rsid w:val="00181D0A"/>
    <w:rsid w:val="00210577"/>
    <w:rsid w:val="002B0A52"/>
    <w:rsid w:val="002F6C51"/>
    <w:rsid w:val="00313555"/>
    <w:rsid w:val="00384C68"/>
    <w:rsid w:val="003D2F45"/>
    <w:rsid w:val="0040388E"/>
    <w:rsid w:val="00416AD0"/>
    <w:rsid w:val="00477FD7"/>
    <w:rsid w:val="004F28F5"/>
    <w:rsid w:val="00582C9F"/>
    <w:rsid w:val="00587B50"/>
    <w:rsid w:val="005919A4"/>
    <w:rsid w:val="00613CEA"/>
    <w:rsid w:val="00634942"/>
    <w:rsid w:val="006364D5"/>
    <w:rsid w:val="00681F90"/>
    <w:rsid w:val="006A1B4C"/>
    <w:rsid w:val="006B3CE9"/>
    <w:rsid w:val="006C38BB"/>
    <w:rsid w:val="006F0D4A"/>
    <w:rsid w:val="006F3DC5"/>
    <w:rsid w:val="006F5DB2"/>
    <w:rsid w:val="00732EF9"/>
    <w:rsid w:val="007672DF"/>
    <w:rsid w:val="00787A67"/>
    <w:rsid w:val="007B2856"/>
    <w:rsid w:val="00823305"/>
    <w:rsid w:val="00841C58"/>
    <w:rsid w:val="00842995"/>
    <w:rsid w:val="008719CF"/>
    <w:rsid w:val="00886B5B"/>
    <w:rsid w:val="008C7BC3"/>
    <w:rsid w:val="00900989"/>
    <w:rsid w:val="009039A2"/>
    <w:rsid w:val="00912F5B"/>
    <w:rsid w:val="0093240D"/>
    <w:rsid w:val="00953294"/>
    <w:rsid w:val="009676AD"/>
    <w:rsid w:val="00981F36"/>
    <w:rsid w:val="009C6AF9"/>
    <w:rsid w:val="00A17968"/>
    <w:rsid w:val="00A3404E"/>
    <w:rsid w:val="00A40EEA"/>
    <w:rsid w:val="00A66462"/>
    <w:rsid w:val="00A943BA"/>
    <w:rsid w:val="00AB3CAF"/>
    <w:rsid w:val="00AD68D0"/>
    <w:rsid w:val="00B10E86"/>
    <w:rsid w:val="00B43CDA"/>
    <w:rsid w:val="00BE04DD"/>
    <w:rsid w:val="00BE26C9"/>
    <w:rsid w:val="00C10CE3"/>
    <w:rsid w:val="00C25014"/>
    <w:rsid w:val="00C3745A"/>
    <w:rsid w:val="00C37B4C"/>
    <w:rsid w:val="00C42036"/>
    <w:rsid w:val="00C57B0D"/>
    <w:rsid w:val="00C81E9F"/>
    <w:rsid w:val="00C97B0C"/>
    <w:rsid w:val="00CE072A"/>
    <w:rsid w:val="00D07CFB"/>
    <w:rsid w:val="00D52A17"/>
    <w:rsid w:val="00D61607"/>
    <w:rsid w:val="00D92025"/>
    <w:rsid w:val="00D94B17"/>
    <w:rsid w:val="00DD23D6"/>
    <w:rsid w:val="00DF10C8"/>
    <w:rsid w:val="00E112FA"/>
    <w:rsid w:val="00E5207B"/>
    <w:rsid w:val="00E724BF"/>
    <w:rsid w:val="00EC6750"/>
    <w:rsid w:val="00EF27CC"/>
    <w:rsid w:val="00F008D7"/>
    <w:rsid w:val="00F3395F"/>
    <w:rsid w:val="00F54176"/>
    <w:rsid w:val="00F62431"/>
    <w:rsid w:val="00F65FAE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6FADF3"/>
  <w15:docId w15:val="{6D0DC9CE-01DA-41FC-83D4-59C8F781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9F"/>
    <w:pPr>
      <w:suppressAutoHyphens/>
      <w:spacing w:before="120" w:after="120"/>
      <w:jc w:val="both"/>
    </w:pPr>
    <w:rPr>
      <w:rFonts w:ascii="UnB Office" w:hAnsi="UnB Office"/>
      <w:lang w:eastAsia="zh-CN"/>
    </w:rPr>
  </w:style>
  <w:style w:type="paragraph" w:styleId="Ttulo1">
    <w:name w:val="heading 1"/>
    <w:basedOn w:val="Normal"/>
    <w:next w:val="Normal"/>
    <w:qFormat/>
    <w:rsid w:val="00587B50"/>
    <w:pPr>
      <w:keepNext/>
      <w:numPr>
        <w:numId w:val="1"/>
      </w:numPr>
      <w:ind w:left="0" w:firstLine="0"/>
      <w:jc w:val="center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C81E9F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1E9F"/>
    <w:pPr>
      <w:keepNext/>
      <w:keepLines/>
      <w:jc w:val="center"/>
      <w:outlineLvl w:val="2"/>
    </w:pPr>
    <w:rPr>
      <w:rFonts w:eastAsiaTheme="majorEastAsia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Forte">
    <w:name w:val="Strong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C81E9F"/>
    <w:rPr>
      <w:rFonts w:ascii="UnB Office" w:hAnsi="UnB Office"/>
      <w:b/>
      <w:lang w:eastAsia="zh-CN"/>
    </w:rPr>
  </w:style>
  <w:style w:type="paragraph" w:styleId="Corpodetexto">
    <w:name w:val="Body Text"/>
    <w:basedOn w:val="Normal"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embloco1">
    <w:name w:val="Texto em bloco1"/>
    <w:basedOn w:val="Normal"/>
    <w:pPr>
      <w:ind w:left="-567" w:right="-567"/>
    </w:pPr>
  </w:style>
  <w:style w:type="paragraph" w:customStyle="1" w:styleId="textopreto">
    <w:name w:val="textopreto"/>
    <w:basedOn w:val="Normal"/>
    <w:pPr>
      <w:spacing w:before="100" w:after="100"/>
    </w:pPr>
    <w:rPr>
      <w:rFonts w:ascii="Verdana" w:hAnsi="Verdana" w:cs="Verdana"/>
      <w:color w:val="000000"/>
      <w:sz w:val="19"/>
    </w:rPr>
  </w:style>
  <w:style w:type="paragraph" w:styleId="NormalWeb">
    <w:name w:val="Normal (Web)"/>
    <w:basedOn w:val="Normal"/>
    <w:pPr>
      <w:spacing w:before="100" w:after="100"/>
    </w:pPr>
    <w:rPr>
      <w:rFonts w:ascii="Arial" w:hAnsi="Arial" w:cs="Arial"/>
      <w:sz w:val="21"/>
    </w:rPr>
  </w:style>
  <w:style w:type="paragraph" w:customStyle="1" w:styleId="Corpodetexto21">
    <w:name w:val="Corpo de texto 21"/>
    <w:basedOn w:val="Normal"/>
    <w:rPr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Negrito">
    <w:name w:val="Normal + Negrito"/>
    <w:aliases w:val="Centralizado,À esquerda:  -1 cm,À direita:  -1 cm"/>
    <w:basedOn w:val="Ttulo1"/>
    <w:rsid w:val="000164BE"/>
  </w:style>
  <w:style w:type="paragraph" w:styleId="PargrafodaLista">
    <w:name w:val="List Paragraph"/>
    <w:basedOn w:val="Normal"/>
    <w:uiPriority w:val="34"/>
    <w:qFormat/>
    <w:rsid w:val="00912F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938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38FD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93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38FD"/>
    <w:rPr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semiHidden/>
    <w:unhideWhenUsed/>
    <w:rsid w:val="000938FD"/>
  </w:style>
  <w:style w:type="character" w:styleId="Hyperlink">
    <w:name w:val="Hyperlink"/>
    <w:uiPriority w:val="99"/>
    <w:rsid w:val="000938F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38FD"/>
    <w:rPr>
      <w:color w:val="808080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rsid w:val="00C81E9F"/>
    <w:rPr>
      <w:rFonts w:ascii="UnB Office" w:eastAsiaTheme="majorEastAsia" w:hAnsi="UnB Office" w:cstheme="majorBidi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C81E9F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81E9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81E9F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C81E9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7905-2798-480B-AC24-6C2C98CB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3127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DA ASSOCIAÇÃO ATLÉTICA ACADÊMICA DA UFV – A</vt:lpstr>
    </vt:vector>
  </TitlesOfParts>
  <Company>Grizli777</Company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DA ASSOCIAÇÃO ATLÉTICA ACADÊMICA DA UFV – A</dc:title>
  <dc:subject/>
  <dc:creator>Windows xp</dc:creator>
  <cp:keywords/>
  <dc:description/>
  <cp:lastModifiedBy>Alexandre Luiz Gonçalves de Rezende</cp:lastModifiedBy>
  <cp:revision>8</cp:revision>
  <cp:lastPrinted>2016-08-31T14:07:00Z</cp:lastPrinted>
  <dcterms:created xsi:type="dcterms:W3CDTF">2018-01-22T17:14:00Z</dcterms:created>
  <dcterms:modified xsi:type="dcterms:W3CDTF">2019-05-20T14:36:00Z</dcterms:modified>
</cp:coreProperties>
</file>